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6627E" w14:textId="0603F783" w:rsidR="005A0EA7" w:rsidRDefault="00610597">
      <w:pPr>
        <w:rPr>
          <w:lang w:val="en-US"/>
        </w:rPr>
      </w:pPr>
      <w:r w:rsidRPr="00610597">
        <w:rPr>
          <w:lang w:val="en-US"/>
        </w:rPr>
        <w:t>速度传感器技术</w:t>
      </w:r>
    </w:p>
    <w:p w14:paraId="0CAB6689" w14:textId="77777777" w:rsidR="00610597" w:rsidRDefault="00610597">
      <w:pPr>
        <w:rPr>
          <w:lang w:val="en-US"/>
        </w:rPr>
      </w:pPr>
    </w:p>
    <w:p w14:paraId="52DF1A6F" w14:textId="4F8ED536" w:rsidR="001471E0" w:rsidRDefault="001471E0">
      <w:pPr>
        <w:rPr>
          <w:lang w:val="en-US"/>
        </w:rPr>
      </w:pPr>
      <w:r w:rsidRPr="001471E0">
        <w:rPr>
          <w:lang w:val="en-US"/>
        </w:rPr>
        <w:t>The DT Swiss TRACKR SPEED</w:t>
      </w:r>
    </w:p>
    <w:p w14:paraId="2C8402CC" w14:textId="77777777" w:rsidR="00036F95" w:rsidRPr="00036F95" w:rsidRDefault="00036F95" w:rsidP="00036F95">
      <w:pPr>
        <w:rPr>
          <w:lang w:val="en-US"/>
        </w:rPr>
      </w:pPr>
      <w:r w:rsidRPr="00036F95">
        <w:rPr>
          <w:lang w:val="en-US"/>
        </w:rPr>
        <w:t xml:space="preserve">TRACKR SPEED </w:t>
      </w:r>
      <w:r w:rsidRPr="00036F95">
        <w:rPr>
          <w:rFonts w:hint="eastAsia"/>
          <w:lang w:val="en-US"/>
        </w:rPr>
        <w:t>采用三轴加速度传感器来侦测花鼓转动，并将每一次轮组转动换为精准的实时数据，即使在卫星讯号中断的环境下，也能稳定记录。</w:t>
      </w:r>
    </w:p>
    <w:p w14:paraId="095D2C73" w14:textId="77777777" w:rsidR="00036F95" w:rsidRDefault="00036F95" w:rsidP="00036F95">
      <w:pPr>
        <w:rPr>
          <w:lang w:val="en-US"/>
        </w:rPr>
      </w:pPr>
      <w:r w:rsidRPr="00036F95">
        <w:rPr>
          <w:lang w:val="en-US"/>
        </w:rPr>
        <w:t xml:space="preserve">GPS </w:t>
      </w:r>
      <w:r w:rsidRPr="00036F95">
        <w:rPr>
          <w:rFonts w:hint="eastAsia"/>
          <w:lang w:val="en-US"/>
        </w:rPr>
        <w:t>的运作方式是由卫星持续传送其精确位置与时间信息，接收装置则根据讯号抵达所需时间，计算出与各卫星之间的距离。然而，在地形复杂的环境中，卫星讯号可能出现中断，进而影响数据准确性；尤其在低速骑乘时，例如陡坡爬升，这种情况更容易发生。</w:t>
      </w:r>
    </w:p>
    <w:p w14:paraId="159E8C8A" w14:textId="77777777" w:rsidR="00EB51B1" w:rsidRDefault="00EB51B1">
      <w:pPr>
        <w:rPr>
          <w:lang w:val="en-US"/>
        </w:rPr>
      </w:pPr>
      <w:r w:rsidRPr="00EB51B1">
        <w:rPr>
          <w:lang w:val="en-US"/>
        </w:rPr>
        <w:t>一个三轴加速度传感器用于判定花鼓的旋转，从而计算您的速度。这是一种简单而优雅的方式，让您精准记录速度与距离。</w:t>
      </w:r>
      <w:r w:rsidRPr="00EB51B1">
        <w:rPr>
          <w:lang w:val="en-US"/>
        </w:rPr>
        <w:t xml:space="preserve">DT SWISS TRACKR SPEED </w:t>
      </w:r>
      <w:r w:rsidRPr="00EB51B1">
        <w:rPr>
          <w:lang w:val="en-US"/>
        </w:rPr>
        <w:t>为您的骑乘目标带来应有的优势。</w:t>
      </w:r>
    </w:p>
    <w:p w14:paraId="1294D596" w14:textId="77777777" w:rsidR="00925EC7" w:rsidRPr="00925EC7" w:rsidRDefault="00925EC7" w:rsidP="00925EC7">
      <w:pPr>
        <w:rPr>
          <w:lang w:val="en-US"/>
        </w:rPr>
      </w:pPr>
      <w:r w:rsidRPr="00925EC7">
        <w:rPr>
          <w:lang w:val="en-US"/>
        </w:rPr>
        <w:t xml:space="preserve">GPS </w:t>
      </w:r>
      <w:r w:rsidRPr="00925EC7">
        <w:rPr>
          <w:rFonts w:hint="eastAsia"/>
          <w:lang w:val="en-US"/>
        </w:rPr>
        <w:t>是透过至少四颗卫星传送讯号，让您的装置测量与各卫星之间的距离。装置会根据多颗卫星的讯号定位您的位置，精准度通常可达数公尺内。</w:t>
      </w:r>
    </w:p>
    <w:p w14:paraId="5DB70A83" w14:textId="77777777" w:rsidR="00925EC7" w:rsidRDefault="00925EC7" w:rsidP="00925EC7">
      <w:pPr>
        <w:rPr>
          <w:lang w:val="en-US"/>
        </w:rPr>
      </w:pPr>
      <w:r w:rsidRPr="00925EC7">
        <w:rPr>
          <w:rFonts w:hint="eastAsia"/>
          <w:lang w:val="en-US"/>
        </w:rPr>
        <w:t>然而，当卫星无法正确定位时，骑乘数据有时可能出现误差。</w:t>
      </w:r>
    </w:p>
    <w:p w14:paraId="56E250BA" w14:textId="77B162AF" w:rsidR="001471E0" w:rsidRDefault="00CD251D" w:rsidP="001471E0">
      <w:pPr>
        <w:rPr>
          <w:lang w:val="en-US"/>
        </w:rPr>
      </w:pPr>
      <w:r w:rsidRPr="00CD251D">
        <w:rPr>
          <w:lang w:val="en-US"/>
        </w:rPr>
        <w:t>以可靠的</w:t>
      </w:r>
      <w:r w:rsidRPr="00CD251D">
        <w:rPr>
          <w:lang w:val="en-US"/>
        </w:rPr>
        <w:t xml:space="preserve"> WAHOO TRACKR SPEED </w:t>
      </w:r>
      <w:r w:rsidRPr="00CD251D">
        <w:rPr>
          <w:lang w:val="en-US"/>
        </w:rPr>
        <w:t>为技术基础，</w:t>
      </w:r>
      <w:r w:rsidRPr="00CD251D">
        <w:rPr>
          <w:lang w:val="en-US"/>
        </w:rPr>
        <w:t xml:space="preserve">DT Swiss TRACKR SPEED </w:t>
      </w:r>
      <w:r w:rsidRPr="00CD251D">
        <w:rPr>
          <w:lang w:val="en-US"/>
        </w:rPr>
        <w:t>提供同等性能表现，并进一步升级为坚固且优雅的</w:t>
      </w:r>
      <w:r w:rsidRPr="00CD251D">
        <w:rPr>
          <w:lang w:val="en-US"/>
        </w:rPr>
        <w:t xml:space="preserve"> DT Swiss </w:t>
      </w:r>
      <w:r w:rsidRPr="00CD251D">
        <w:rPr>
          <w:lang w:val="en-US"/>
        </w:rPr>
        <w:t>外壳，以及现代化的可充电电池设计。兼顾便利性与耐用性，无需再使用一次性电池，让您能专注于每一次骑乘。</w:t>
      </w:r>
    </w:p>
    <w:p w14:paraId="343F9C8F" w14:textId="77777777" w:rsidR="00CD251D" w:rsidRDefault="00CD251D" w:rsidP="001471E0">
      <w:pPr>
        <w:rPr>
          <w:lang w:val="en-US"/>
        </w:rPr>
      </w:pPr>
    </w:p>
    <w:p w14:paraId="03381AA3" w14:textId="3AE96570" w:rsidR="001471E0" w:rsidRDefault="001471E0" w:rsidP="001471E0">
      <w:pPr>
        <w:rPr>
          <w:lang w:val="en-US"/>
        </w:rPr>
      </w:pPr>
      <w:r w:rsidRPr="001471E0">
        <w:rPr>
          <w:lang w:val="en-US"/>
        </w:rPr>
        <w:t>SPLINE</w:t>
      </w:r>
    </w:p>
    <w:p w14:paraId="743E9585" w14:textId="241BC3AC" w:rsidR="001471E0" w:rsidRDefault="00654B47" w:rsidP="001471E0">
      <w:pPr>
        <w:rPr>
          <w:lang w:val="en-US"/>
        </w:rPr>
      </w:pPr>
      <w:r w:rsidRPr="00654B47">
        <w:rPr>
          <w:lang w:val="en-US"/>
        </w:rPr>
        <w:t xml:space="preserve">DT Swiss TRACKR SPEED </w:t>
      </w:r>
      <w:r w:rsidRPr="00654B47">
        <w:rPr>
          <w:lang w:val="en-US"/>
        </w:rPr>
        <w:t>提供</w:t>
      </w:r>
      <w:r w:rsidRPr="00654B47">
        <w:rPr>
          <w:lang w:val="en-US"/>
        </w:rPr>
        <w:t xml:space="preserve"> SPLINE </w:t>
      </w:r>
      <w:r w:rsidRPr="00654B47">
        <w:rPr>
          <w:lang w:val="en-US"/>
        </w:rPr>
        <w:t>版本，可与花鼓造型无缝贴合。</w:t>
      </w:r>
    </w:p>
    <w:p w14:paraId="34440D70" w14:textId="77777777" w:rsidR="00654B47" w:rsidRDefault="00654B47" w:rsidP="001471E0">
      <w:pPr>
        <w:rPr>
          <w:lang w:val="en-US"/>
        </w:rPr>
      </w:pPr>
    </w:p>
    <w:p w14:paraId="18D18423" w14:textId="3A8A3958" w:rsidR="001471E0" w:rsidRDefault="001471E0" w:rsidP="001471E0">
      <w:pPr>
        <w:rPr>
          <w:lang w:val="en-US"/>
        </w:rPr>
      </w:pPr>
      <w:r w:rsidRPr="001471E0">
        <w:rPr>
          <w:lang w:val="en-US"/>
        </w:rPr>
        <w:t>DICUT</w:t>
      </w:r>
    </w:p>
    <w:p w14:paraId="70AC99A7" w14:textId="7D570FDE" w:rsidR="0069156B" w:rsidRDefault="00477958" w:rsidP="001471E0">
      <w:pPr>
        <w:rPr>
          <w:lang w:val="en-US"/>
        </w:rPr>
      </w:pPr>
      <w:r w:rsidRPr="00477958">
        <w:rPr>
          <w:lang w:val="en-US"/>
        </w:rPr>
        <w:t xml:space="preserve">DT Swiss TRACKR SPEED </w:t>
      </w:r>
      <w:r w:rsidRPr="00477958">
        <w:rPr>
          <w:lang w:val="en-US"/>
        </w:rPr>
        <w:t>提供</w:t>
      </w:r>
      <w:r w:rsidRPr="00477958">
        <w:rPr>
          <w:lang w:val="en-US"/>
        </w:rPr>
        <w:t xml:space="preserve"> DICUT </w:t>
      </w:r>
      <w:r w:rsidRPr="00477958">
        <w:rPr>
          <w:lang w:val="en-US"/>
        </w:rPr>
        <w:t>版本，延续花鼓利落、优雅且充满速度感的设计。</w:t>
      </w:r>
    </w:p>
    <w:p w14:paraId="673F490E" w14:textId="77777777" w:rsidR="00477958" w:rsidRDefault="00477958" w:rsidP="001471E0">
      <w:pPr>
        <w:rPr>
          <w:lang w:val="en-US"/>
        </w:rPr>
      </w:pPr>
    </w:p>
    <w:p w14:paraId="5BC8A33E" w14:textId="77777777" w:rsidR="007D074A" w:rsidRDefault="007D074A" w:rsidP="001471E0">
      <w:pPr>
        <w:rPr>
          <w:lang w:val="en-US"/>
        </w:rPr>
      </w:pPr>
      <w:r w:rsidRPr="007D074A">
        <w:rPr>
          <w:lang w:val="en-US"/>
        </w:rPr>
        <w:t>可充电</w:t>
      </w:r>
    </w:p>
    <w:p w14:paraId="720FDD80" w14:textId="77777777" w:rsidR="007B5DAB" w:rsidRDefault="007B5DAB" w:rsidP="001471E0">
      <w:pPr>
        <w:rPr>
          <w:lang w:val="en-US"/>
        </w:rPr>
      </w:pPr>
      <w:r w:rsidRPr="007B5DAB">
        <w:rPr>
          <w:lang w:val="en-US"/>
        </w:rPr>
        <w:t xml:space="preserve">DT Swiss TRACKR SPEED </w:t>
      </w:r>
      <w:r w:rsidRPr="007B5DAB">
        <w:rPr>
          <w:lang w:val="en-US"/>
        </w:rPr>
        <w:t>不仅可轻松安装于花鼓上，亦可透过磁吸式充电线进行充电。使用简单利落，毫不费力。</w:t>
      </w:r>
    </w:p>
    <w:p w14:paraId="65389B7A" w14:textId="77777777" w:rsidR="007B5DAB" w:rsidRDefault="007B5DAB" w:rsidP="001471E0">
      <w:pPr>
        <w:rPr>
          <w:lang w:val="en-US"/>
        </w:rPr>
      </w:pPr>
    </w:p>
    <w:p w14:paraId="341DB657" w14:textId="77777777" w:rsidR="007A3089" w:rsidRDefault="007A3089" w:rsidP="001471E0">
      <w:pPr>
        <w:rPr>
          <w:lang w:val="en-US"/>
        </w:rPr>
      </w:pPr>
      <w:r w:rsidRPr="007A3089">
        <w:rPr>
          <w:lang w:val="en-US"/>
        </w:rPr>
        <w:lastRenderedPageBreak/>
        <w:t>兼容性</w:t>
      </w:r>
    </w:p>
    <w:p w14:paraId="159830C7" w14:textId="59E0898C" w:rsidR="001471E0" w:rsidRDefault="00B411FF" w:rsidP="001471E0">
      <w:pPr>
        <w:rPr>
          <w:lang w:val="en-US"/>
        </w:rPr>
      </w:pPr>
      <w:r w:rsidRPr="00B411FF">
        <w:rPr>
          <w:lang w:val="en-US"/>
        </w:rPr>
        <w:t>透过</w:t>
      </w:r>
      <w:r w:rsidRPr="00B411FF">
        <w:rPr>
          <w:lang w:val="en-US"/>
        </w:rPr>
        <w:t xml:space="preserve"> ANT+ </w:t>
      </w:r>
      <w:r w:rsidRPr="00B411FF">
        <w:rPr>
          <w:lang w:val="en-US"/>
        </w:rPr>
        <w:t>与蓝牙，可无线连接智能型手机、智慧手表或自行车码表。</w:t>
      </w:r>
    </w:p>
    <w:p w14:paraId="12983C2C" w14:textId="77777777" w:rsidR="00B411FF" w:rsidRPr="001471E0" w:rsidRDefault="00B411FF" w:rsidP="001471E0">
      <w:pPr>
        <w:rPr>
          <w:lang w:val="en-US"/>
        </w:rPr>
      </w:pPr>
    </w:p>
    <w:sectPr w:rsidR="00B411FF" w:rsidRPr="001471E0" w:rsidSect="00FD7A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68819" w14:textId="77777777" w:rsidR="00785F3A" w:rsidRDefault="00785F3A" w:rsidP="00986C70">
      <w:pPr>
        <w:spacing w:after="0" w:line="240" w:lineRule="auto"/>
      </w:pPr>
      <w:r>
        <w:separator/>
      </w:r>
    </w:p>
  </w:endnote>
  <w:endnote w:type="continuationSeparator" w:id="0">
    <w:p w14:paraId="711EA9B7" w14:textId="77777777" w:rsidR="00785F3A" w:rsidRDefault="00785F3A" w:rsidP="00986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BAF5C" w14:textId="77777777" w:rsidR="00785F3A" w:rsidRDefault="00785F3A" w:rsidP="00986C70">
      <w:pPr>
        <w:spacing w:after="0" w:line="240" w:lineRule="auto"/>
      </w:pPr>
      <w:r>
        <w:separator/>
      </w:r>
    </w:p>
  </w:footnote>
  <w:footnote w:type="continuationSeparator" w:id="0">
    <w:p w14:paraId="15EE25EE" w14:textId="77777777" w:rsidR="00785F3A" w:rsidRDefault="00785F3A" w:rsidP="00986C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E0"/>
    <w:rsid w:val="00036F95"/>
    <w:rsid w:val="000C7E0A"/>
    <w:rsid w:val="001471E0"/>
    <w:rsid w:val="0033374D"/>
    <w:rsid w:val="00343595"/>
    <w:rsid w:val="003A5E4B"/>
    <w:rsid w:val="0046036F"/>
    <w:rsid w:val="00477958"/>
    <w:rsid w:val="005A0EA7"/>
    <w:rsid w:val="005D774D"/>
    <w:rsid w:val="00610597"/>
    <w:rsid w:val="00635831"/>
    <w:rsid w:val="00654B47"/>
    <w:rsid w:val="0069156B"/>
    <w:rsid w:val="0074244C"/>
    <w:rsid w:val="00745E20"/>
    <w:rsid w:val="00785F3A"/>
    <w:rsid w:val="007A3089"/>
    <w:rsid w:val="007B5DAB"/>
    <w:rsid w:val="007D074A"/>
    <w:rsid w:val="007F2278"/>
    <w:rsid w:val="00866BDA"/>
    <w:rsid w:val="00925EC7"/>
    <w:rsid w:val="00986C70"/>
    <w:rsid w:val="00AA0C71"/>
    <w:rsid w:val="00B411FF"/>
    <w:rsid w:val="00C06C58"/>
    <w:rsid w:val="00CD251D"/>
    <w:rsid w:val="00D9705E"/>
    <w:rsid w:val="00EB51B1"/>
    <w:rsid w:val="00FD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BA22CD"/>
  <w15:chartTrackingRefBased/>
  <w15:docId w15:val="{0C33B0DD-B62A-4162-9594-42EC0443C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71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71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71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71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71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71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71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71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71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1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71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71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71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71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71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71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71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71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71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71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71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71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71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71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71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71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71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71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71E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86C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C70"/>
  </w:style>
  <w:style w:type="paragraph" w:styleId="Footer">
    <w:name w:val="footer"/>
    <w:basedOn w:val="Normal"/>
    <w:link w:val="FooterChar"/>
    <w:uiPriority w:val="99"/>
    <w:unhideWhenUsed/>
    <w:rsid w:val="00986C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EF13C6759C104CB965674A75221C70" ma:contentTypeVersion="18" ma:contentTypeDescription="Create a new document." ma:contentTypeScope="" ma:versionID="71c8d1bce7c269295310705df4024467">
  <xsd:schema xmlns:xsd="http://www.w3.org/2001/XMLSchema" xmlns:xs="http://www.w3.org/2001/XMLSchema" xmlns:p="http://schemas.microsoft.com/office/2006/metadata/properties" xmlns:ns2="87554e4f-bd8a-4399-814b-432259e465a9" xmlns:ns3="8bd818bb-685b-4fde-8d4e-efe8814d6791" xmlns:ns4="af6197b0-4c8f-46b2-972d-3a691143cba3" targetNamespace="http://schemas.microsoft.com/office/2006/metadata/properties" ma:root="true" ma:fieldsID="d4cb8b43ba1eba64c5295a57cad9b694" ns2:_="" ns3:_="" ns4:_="">
    <xsd:import namespace="87554e4f-bd8a-4399-814b-432259e465a9"/>
    <xsd:import namespace="8bd818bb-685b-4fde-8d4e-efe8814d6791"/>
    <xsd:import namespace="af6197b0-4c8f-46b2-972d-3a691143cb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54e4f-bd8a-4399-814b-432259e465a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818bb-685b-4fde-8d4e-efe8814d67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348d762-4d32-4bd9-aca3-e63afe276a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197b0-4c8f-46b2-972d-3a691143cba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d488529-6a7e-49a5-8cb3-58ad4351ec12}" ma:internalName="TaxCatchAll" ma:showField="CatchAllData" ma:web="87554e4f-bd8a-4399-814b-432259e465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d818bb-685b-4fde-8d4e-efe8814d6791">
      <Terms xmlns="http://schemas.microsoft.com/office/infopath/2007/PartnerControls"/>
    </lcf76f155ced4ddcb4097134ff3c332f>
    <TaxCatchAll xmlns="af6197b0-4c8f-46b2-972d-3a691143cba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CF6A69-1CBD-4E22-A1C9-A86694A40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554e4f-bd8a-4399-814b-432259e465a9"/>
    <ds:schemaRef ds:uri="8bd818bb-685b-4fde-8d4e-efe8814d6791"/>
    <ds:schemaRef ds:uri="af6197b0-4c8f-46b2-972d-3a691143c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9FCCFE-6FD8-43F1-88A3-33194FE03BEE}">
  <ds:schemaRefs>
    <ds:schemaRef ds:uri="http://schemas.microsoft.com/office/2006/metadata/properties"/>
    <ds:schemaRef ds:uri="http://schemas.microsoft.com/office/infopath/2007/PartnerControls"/>
    <ds:schemaRef ds:uri="8bd818bb-685b-4fde-8d4e-efe8814d6791"/>
    <ds:schemaRef ds:uri="af6197b0-4c8f-46b2-972d-3a691143cba3"/>
  </ds:schemaRefs>
</ds:datastoreItem>
</file>

<file path=customXml/itemProps3.xml><?xml version="1.0" encoding="utf-8"?>
<ds:datastoreItem xmlns:ds="http://schemas.openxmlformats.org/officeDocument/2006/customXml" ds:itemID="{E38680A3-AE28-43A2-864A-50D2AFF8313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ba974e7-c856-4cba-93db-e2c4dffa7c82}" enabled="0" method="" siteId="{aba974e7-c856-4cba-93db-e2c4dffa7c8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644</Characters>
  <Application>Microsoft Office Word</Application>
  <DocSecurity>0</DocSecurity>
  <Lines>14</Lines>
  <Paragraphs>6</Paragraphs>
  <ScaleCrop>false</ScaleCrop>
  <Company>DT Swiss AG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Boeckmann Melina | DT Swiss AG</dc:creator>
  <cp:keywords/>
  <dc:description/>
  <cp:lastModifiedBy>Boeckmann Melina | DT Swiss AG</cp:lastModifiedBy>
  <cp:revision>23</cp:revision>
  <dcterms:created xsi:type="dcterms:W3CDTF">2026-08-25T09:45:00Z</dcterms:created>
  <dcterms:modified xsi:type="dcterms:W3CDTF">2026-08-25T12:18:00Z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0x01010012EF13C6759C104CB965674A75221C70</vt:lpwstr>
  </property>
  <property fmtid="{D5CDD505-2E9C-101B-9397-08002B2CF9AE}" pid="3" name="MediaServiceImageTags">
    <vt:lpwstr/>
  </property>
</Properties>
</file>