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硬核碾压
碾碎乱石，突破树根，在崎岖山道上释放狂野性能。FR 571 拥有征服 Black Sna ke 赛道与飞跃沙漠峡谷断崖的全部条件。提供 29" 与 27.5" 轮径选择，无论是全车狂野设置还是前稳后野混搭设定，骑行风格由您 决定。无需客套，标配平头六角铜制辐条帽，经得起高强度使用。选择银色 轮圈大胆闪耀，或是低调黑色，暗藏锋芒。入手 FR 571，释放你的狂野本能。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