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r>
        <w:rPr/>
        <w:t xml:space="preserve">EXC 330
Break limits, not rims.
The EXC 330 is your steadfast ally, backing your boldest line choices, even if they deviate from the plan. Our new process enables maximum carbon-layer compression, pushing durability to unprecedented heights. A patent-pending technique ensures meticulous layer-by-layer quality control, delivering minimized imperfections right out of the mold. Brace yourself to surge through the stages and break limits.</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Arial" w:hAnsi="Arial" w:eastAsia="Arial" w:cs="Arial"/>
        <w:color w:val="000000"/>
        <w:sz w:val="20"/>
        <w:szCs w:val="20"/>
        <w:lang w:val="en-US"/>
      </w:rPr>
    </w:rPrDefault>
  </w:docDefaults>
  <w:style w:type="paragraph" w:default="1" w:styleId="Normal">
    <w:name w:val="Normal"/>
  </w:style>
  <w:style w:type="character" w:styleId="FootnoteReference">
    <w:name w:val="Footnote Reference"/>
    <w:semiHidden/>
    <w:unhideWhenUsed/>
    <w:rPr>
      <w:vertAlign w:val="superscript"/>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dc:title/>
  <dc:description/>
  <dc:subject/>
  <cp:keywords/>
  <cp:category/>
  <cp:lastModifiedBy/>
  <dcterms:created xsi:type="dcterms:W3CDTF">2026-07-06T07:10:31+00:00</dcterms:created>
  <dcterms:modified xsi:type="dcterms:W3CDTF">2026-07-06T07:10:31+00:00</dcterms:modified>
</cp:coreProperties>
</file>

<file path=docProps/custom.xml><?xml version="1.0" encoding="utf-8"?>
<Properties xmlns="http://schemas.openxmlformats.org/officeDocument/2006/custom-properties" xmlns:vt="http://schemas.openxmlformats.org/officeDocument/2006/docPropsVTypes"/>
</file>