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FAF9F" w14:textId="77777777" w:rsidR="008372B6" w:rsidRPr="008372B6" w:rsidRDefault="008372B6" w:rsidP="008372B6">
      <w:pPr>
        <w:rPr>
          <w:rFonts w:ascii="DIN for DT" w:hAnsi="DIN for DT"/>
          <w:lang w:val="fr-CH"/>
        </w:rPr>
      </w:pPr>
      <w:r w:rsidRPr="008372B6">
        <w:rPr>
          <w:rFonts w:ascii="DIN for DT" w:hAnsi="DIN for DT"/>
          <w:lang w:val="fr-CH"/>
        </w:rPr>
        <w:t>A Perfected Strom</w:t>
      </w:r>
    </w:p>
    <w:p w14:paraId="18D160AC" w14:textId="77777777" w:rsidR="008372B6" w:rsidRPr="008372B6" w:rsidRDefault="008372B6" w:rsidP="008372B6">
      <w:pPr>
        <w:rPr>
          <w:rFonts w:ascii="DIN for DT" w:hAnsi="DIN for DT"/>
          <w:lang w:val="fr-CH"/>
        </w:rPr>
      </w:pPr>
      <w:r w:rsidRPr="008372B6">
        <w:rPr>
          <w:rFonts w:ascii="DIN for DT" w:hAnsi="DIN for DT"/>
          <w:lang w:val="fr-CH"/>
        </w:rPr>
        <w:t xml:space="preserve">Pneu AERO 111 </w:t>
      </w:r>
    </w:p>
    <w:p w14:paraId="33766E57" w14:textId="77777777" w:rsidR="008372B6" w:rsidRPr="008372B6" w:rsidRDefault="008372B6" w:rsidP="008372B6">
      <w:pPr>
        <w:rPr>
          <w:rFonts w:ascii="DIN for DT" w:hAnsi="DIN for DT"/>
          <w:lang w:val="fr-CH"/>
        </w:rPr>
      </w:pPr>
    </w:p>
    <w:p w14:paraId="6173E0DC" w14:textId="77777777" w:rsidR="008372B6" w:rsidRPr="008372B6" w:rsidRDefault="008372B6" w:rsidP="008372B6">
      <w:pPr>
        <w:rPr>
          <w:rFonts w:ascii="DIN for DT" w:hAnsi="DIN for DT"/>
          <w:lang w:val="fr-CH"/>
        </w:rPr>
      </w:pPr>
      <w:r w:rsidRPr="008372B6">
        <w:rPr>
          <w:rFonts w:ascii="DIN for DT" w:hAnsi="DIN for DT"/>
          <w:lang w:val="fr-CH"/>
        </w:rPr>
        <w:t xml:space="preserve">Lorsque l’expertise de Swiss Side en matière d’aérodynamisme, le savoir-faire de Continental en matière de pneus et la compétence de DT SWISS en matière de roues sont combinés, on assiste à la naissance du pneu AERO 111 : une tempête parfaitement maîtrisée. </w:t>
      </w:r>
    </w:p>
    <w:p w14:paraId="35864F49" w14:textId="77777777" w:rsidR="008372B6" w:rsidRPr="008372B6" w:rsidRDefault="008372B6" w:rsidP="008372B6">
      <w:pPr>
        <w:rPr>
          <w:rFonts w:ascii="DIN for DT" w:hAnsi="DIN for DT"/>
          <w:lang w:val="fr-CH"/>
        </w:rPr>
      </w:pPr>
      <w:r w:rsidRPr="008372B6">
        <w:rPr>
          <w:rFonts w:ascii="DIN for DT" w:hAnsi="DIN for DT"/>
          <w:lang w:val="fr-CH"/>
        </w:rPr>
        <w:t xml:space="preserve">Des cavités aérodynamiques spécialement conçues dans la bande de roulement brevetée fonctionnent comme des générateurs de vortex, créant un flux d’air tourbillonnant sur la surface qui permet à l’air d’adhérer à la forme de la jante de la roue avant. Il en résulte un effet de voile optimisé obtenu en retardant la séparation du flux d’air de la jante, créant ainsi le système roue-pneu le plus aérodynamiquement abouti. Que vous soyez à la poursuite de vos records personnels, de vos amis ou dans une compétition professionnelle, la réduction de la traînée et l’amélioration de la tenue vous pousseront à foncer vers l’avant. </w:t>
      </w:r>
    </w:p>
    <w:p w14:paraId="7C9C648E" w14:textId="77777777" w:rsidR="008372B6" w:rsidRPr="008372B6" w:rsidRDefault="008372B6" w:rsidP="008372B6">
      <w:pPr>
        <w:rPr>
          <w:rFonts w:ascii="DIN for DT" w:hAnsi="DIN for DT"/>
          <w:lang w:val="fr-CH"/>
        </w:rPr>
      </w:pPr>
    </w:p>
    <w:p w14:paraId="16CA8EE7" w14:textId="77777777" w:rsidR="008372B6" w:rsidRPr="008372B6" w:rsidRDefault="008372B6" w:rsidP="008372B6">
      <w:pPr>
        <w:rPr>
          <w:rFonts w:ascii="DIN for DT" w:hAnsi="DIN for DT"/>
          <w:lang w:val="fr-CH"/>
        </w:rPr>
      </w:pPr>
      <w:r w:rsidRPr="008372B6">
        <w:rPr>
          <w:rFonts w:ascii="DIN for DT" w:hAnsi="DIN for DT"/>
          <w:lang w:val="fr-CH"/>
        </w:rPr>
        <w:t>Générateurs de tourbillons</w:t>
      </w:r>
    </w:p>
    <w:p w14:paraId="73D8FC5F" w14:textId="77777777" w:rsidR="008372B6" w:rsidRPr="008372B6" w:rsidRDefault="008372B6" w:rsidP="008372B6">
      <w:pPr>
        <w:rPr>
          <w:rFonts w:ascii="DIN for DT" w:hAnsi="DIN for DT"/>
          <w:lang w:val="fr-CH"/>
        </w:rPr>
      </w:pPr>
      <w:r w:rsidRPr="008372B6">
        <w:rPr>
          <w:rFonts w:ascii="DIN for DT" w:hAnsi="DIN for DT"/>
          <w:lang w:val="fr-CH"/>
        </w:rPr>
        <w:t xml:space="preserve">Caractéristiques du pneu </w:t>
      </w:r>
    </w:p>
    <w:p w14:paraId="6656BB26" w14:textId="77777777" w:rsidR="008372B6" w:rsidRDefault="008372B6" w:rsidP="008372B6">
      <w:pPr>
        <w:rPr>
          <w:rFonts w:ascii="DIN for DT" w:hAnsi="DIN for DT"/>
          <w:lang w:val="fr-CH"/>
        </w:rPr>
      </w:pPr>
      <w:r w:rsidRPr="008372B6">
        <w:rPr>
          <w:rFonts w:ascii="DIN for DT" w:hAnsi="DIN for DT"/>
          <w:lang w:val="fr-CH"/>
        </w:rPr>
        <w:t>Essais en soufflerie</w:t>
      </w:r>
    </w:p>
    <w:p w14:paraId="13355416" w14:textId="77777777" w:rsidR="008372B6" w:rsidRPr="008372B6" w:rsidRDefault="008372B6" w:rsidP="008372B6">
      <w:pPr>
        <w:rPr>
          <w:rFonts w:ascii="DIN for DT" w:hAnsi="DIN for DT"/>
          <w:lang w:val="fr-CH"/>
        </w:rPr>
      </w:pPr>
    </w:p>
    <w:p w14:paraId="28569DB6" w14:textId="77777777" w:rsidR="008372B6" w:rsidRPr="008372B6" w:rsidRDefault="008372B6" w:rsidP="008372B6">
      <w:pPr>
        <w:rPr>
          <w:rFonts w:ascii="DIN for DT" w:hAnsi="DIN for DT"/>
          <w:lang w:val="fr-CH"/>
        </w:rPr>
      </w:pPr>
      <w:r w:rsidRPr="008372B6">
        <w:rPr>
          <w:rFonts w:ascii="DIN for DT" w:hAnsi="DIN for DT"/>
          <w:lang w:val="fr-CH"/>
        </w:rPr>
        <w:t>Système roue-pneu aérodynamique</w:t>
      </w:r>
    </w:p>
    <w:p w14:paraId="1DED2117" w14:textId="77777777" w:rsidR="008372B6" w:rsidRPr="008372B6" w:rsidRDefault="008372B6" w:rsidP="008372B6">
      <w:pPr>
        <w:rPr>
          <w:rFonts w:ascii="DIN for DT" w:hAnsi="DIN for DT"/>
          <w:lang w:val="fr-CH"/>
        </w:rPr>
      </w:pPr>
      <w:r w:rsidRPr="008372B6">
        <w:rPr>
          <w:rFonts w:ascii="DIN for DT" w:hAnsi="DIN for DT"/>
          <w:lang w:val="fr-CH"/>
        </w:rPr>
        <w:t xml:space="preserve">La performance aérodynamique de nos roues n’a plus besoin d’être démontrée, car nos jantes, rayons et moyeux aérodynamiques sont toujours perfectionnés dans les moindres détails. Pour faire passer l’optimisation de l’ensemble du système roue-pneu au niveau supérieur, il était évident qu’un pneu aérodynamique devait être inclus dans le développement. Nous n’avons tout simplement pas trouvé de pneu qui réponde à nos attentes, notamment en matière de faible traînée aérodynamique, tout en conservant des caractéristiques de tenue acceptables, et nous avons donc décidé de commencer le développement de notre propre pneu en partant d’une feuille blanche. La longue et fructueuse coopération entre Swiss Side et DT Swiss a facilité la recherche de l’expert en aérodynamisme le plus reconnu dans l’industrie du cyclisme. Alors que la forme et les fonctionnalités ont été déterminées à un stade précoce, le projet avait besoin de l’aide d’un expert en caoutchouc. Il </w:t>
      </w:r>
      <w:r w:rsidRPr="008372B6">
        <w:rPr>
          <w:rFonts w:ascii="DIN for DT" w:hAnsi="DIN for DT"/>
          <w:lang w:val="fr-CH"/>
        </w:rPr>
        <w:lastRenderedPageBreak/>
        <w:t xml:space="preserve">est apparu clairement que Continental était le meilleur partenaire qui non seulement comprenait le concept de système roue-pneu, mais était également capable de mettre en œuvre les caractéristiques les plus avancées des pneus de vélo existants dans ce concept de pneu aérodynamique breveté. Par conséquent, nous sommes maintenant en mesure d’offrir le système roue-pneu (wheel tire system - WTS) aérodynamique le plus abouti avec notre pneu pour roue avant AERO 111. Avec cette nouvelle collaboration de choc, il sera désormais impossible de prendre en compte à nouveau les deux composants séparément. </w:t>
      </w:r>
    </w:p>
    <w:p w14:paraId="093027B9" w14:textId="3A171272" w:rsidR="008372B6" w:rsidRPr="008372B6" w:rsidRDefault="008372B6" w:rsidP="008372B6">
      <w:pPr>
        <w:rPr>
          <w:rFonts w:ascii="DIN for DT" w:hAnsi="DIN for DT"/>
          <w:lang w:val="fr-CH"/>
        </w:rPr>
      </w:pPr>
      <w:r w:rsidRPr="008372B6">
        <w:rPr>
          <w:rFonts w:ascii="DIN for DT" w:hAnsi="DIN for DT"/>
          <w:lang w:val="fr-CH"/>
        </w:rPr>
        <w:t xml:space="preserve">Deux largeurs de pneu </w:t>
      </w:r>
    </w:p>
    <w:p w14:paraId="17708B19" w14:textId="77777777" w:rsidR="008372B6" w:rsidRPr="008372B6" w:rsidRDefault="008372B6" w:rsidP="008372B6">
      <w:pPr>
        <w:rPr>
          <w:rFonts w:ascii="DIN for DT" w:hAnsi="DIN for DT"/>
          <w:lang w:val="fr-CH"/>
        </w:rPr>
      </w:pPr>
      <w:r w:rsidRPr="008372B6">
        <w:rPr>
          <w:rFonts w:ascii="DIN for DT" w:hAnsi="DIN for DT"/>
          <w:lang w:val="fr-CH"/>
        </w:rPr>
        <w:t>Idéal pour nos paires de roues Aero et Endurance de différentes hauteurs de jantes, le pneu avant AERO 111 est disponible en largeurs de 26 mm et 29 mm. Si vous aimez économiser le moindre watt pour atteindre de nouvelles vitesses de pointe, vous apprécierez la faible traînée du WTS Aero associée au pneu de 26 mm de large. Ceux qui aiment accumuler les kilomètres trouveront dans le WTS Endurance optimisé sur le plan aérodynamique et doté d’une largeur de 29 mm le modèle idéal pour économiser une énergie précieuse et de continuer à rouler plus longtemps que jamais.</w:t>
      </w:r>
    </w:p>
    <w:p w14:paraId="5394FBF9" w14:textId="77777777" w:rsidR="008372B6" w:rsidRPr="008372B6" w:rsidRDefault="008372B6" w:rsidP="008372B6">
      <w:pPr>
        <w:rPr>
          <w:rFonts w:ascii="DIN for DT" w:hAnsi="DIN for DT"/>
          <w:lang w:val="fr-CH"/>
        </w:rPr>
      </w:pPr>
      <w:r w:rsidRPr="008372B6">
        <w:rPr>
          <w:rFonts w:ascii="DIN for DT" w:hAnsi="DIN for DT"/>
          <w:lang w:val="fr-CH"/>
        </w:rPr>
        <w:t>Caractéristiques du pneu</w:t>
      </w:r>
    </w:p>
    <w:p w14:paraId="510947F4" w14:textId="222FAFEB" w:rsidR="008372B6" w:rsidRPr="008372B6" w:rsidRDefault="008372B6" w:rsidP="008372B6">
      <w:pPr>
        <w:rPr>
          <w:rFonts w:ascii="DIN for DT" w:hAnsi="DIN for DT"/>
          <w:lang w:val="fr-CH"/>
        </w:rPr>
      </w:pPr>
      <w:r w:rsidRPr="008372B6">
        <w:rPr>
          <w:rFonts w:ascii="DIN for DT" w:hAnsi="DIN for DT"/>
          <w:lang w:val="fr-CH"/>
        </w:rPr>
        <w:t>Générateurs de tourbillons</w:t>
      </w:r>
    </w:p>
    <w:p w14:paraId="6C1A3793" w14:textId="77777777" w:rsidR="008372B6" w:rsidRPr="008372B6" w:rsidRDefault="008372B6" w:rsidP="008372B6">
      <w:pPr>
        <w:rPr>
          <w:rFonts w:ascii="DIN for DT" w:hAnsi="DIN for DT"/>
          <w:lang w:val="fr-CH"/>
        </w:rPr>
      </w:pPr>
      <w:r w:rsidRPr="008372B6">
        <w:rPr>
          <w:rFonts w:ascii="DIN for DT" w:hAnsi="DIN for DT"/>
          <w:lang w:val="fr-CH"/>
        </w:rPr>
        <w:t>Le pneu a clairement l’air différent : 48 petites cavités sont régulièrement réparties sur toute sa surface. Nous les appelons des générateurs de vortex, car ce sont précisément ces caractéristiques qui permettent de contrôler les turbulences du flux d’air à la surface de la roue avant. En fin de compte, il en résulte une tempête parfaitement maîtrisée qui permet de réduire la traînée de l’ensemble du WTS.</w:t>
      </w:r>
    </w:p>
    <w:p w14:paraId="44D2FDBC" w14:textId="77777777" w:rsidR="008372B6" w:rsidRPr="008372B6" w:rsidRDefault="008372B6" w:rsidP="008372B6">
      <w:pPr>
        <w:rPr>
          <w:rFonts w:ascii="DIN for DT" w:hAnsi="DIN for DT"/>
          <w:lang w:val="fr-CH"/>
        </w:rPr>
      </w:pPr>
    </w:p>
    <w:p w14:paraId="2137E46C" w14:textId="793CD018" w:rsidR="008372B6" w:rsidRPr="008372B6" w:rsidRDefault="008372B6" w:rsidP="008372B6">
      <w:pPr>
        <w:rPr>
          <w:rFonts w:ascii="DIN for DT" w:hAnsi="DIN for DT"/>
          <w:lang w:val="fr-CH"/>
        </w:rPr>
      </w:pPr>
      <w:r w:rsidRPr="008372B6">
        <w:rPr>
          <w:rFonts w:ascii="DIN for DT" w:hAnsi="DIN for DT"/>
          <w:lang w:val="fr-CH"/>
        </w:rPr>
        <w:t>Technologies du pneu</w:t>
      </w:r>
    </w:p>
    <w:p w14:paraId="7842D760" w14:textId="2D081391" w:rsidR="008372B6" w:rsidRPr="008372B6" w:rsidRDefault="008372B6" w:rsidP="008372B6">
      <w:pPr>
        <w:rPr>
          <w:rFonts w:ascii="DIN for DT" w:hAnsi="DIN for DT"/>
          <w:lang w:val="fr-CH"/>
        </w:rPr>
      </w:pPr>
      <w:r w:rsidRPr="008372B6">
        <w:rPr>
          <w:rFonts w:ascii="DIN for DT" w:hAnsi="DIN for DT"/>
          <w:lang w:val="fr-CH"/>
        </w:rPr>
        <w:t>Le pneu AERO 111 n’aurait pas pu être créé sans le partenaire technologique idéal. Ce pneu a été produit en étroite collaboration avec le célèbre fabricant de pneus Continental. Outre les effets aérodynamiques prouvés, le pneu intègre les meilleures technologies de pointe de Continental.</w:t>
      </w:r>
    </w:p>
    <w:p w14:paraId="374D7D67" w14:textId="77777777" w:rsidR="008372B6" w:rsidRPr="008372B6" w:rsidRDefault="008372B6" w:rsidP="008372B6">
      <w:pPr>
        <w:rPr>
          <w:rFonts w:ascii="DIN for DT" w:hAnsi="DIN for DT"/>
          <w:lang w:val="fr-CH"/>
        </w:rPr>
      </w:pPr>
      <w:r w:rsidRPr="008372B6">
        <w:rPr>
          <w:rFonts w:ascii="DIN for DT" w:hAnsi="DIN for DT"/>
          <w:lang w:val="fr-CH"/>
        </w:rPr>
        <w:t xml:space="preserve">Tubeless ready : Le pneu AERO 111 peut être idéalement monté sur nos jantes tubeless ready, ce qui permet au cycliste de rouler à une pression plus basse, améliorant ainsi le confort et la résistance à la crevaison.  </w:t>
      </w:r>
    </w:p>
    <w:p w14:paraId="32D0B841" w14:textId="1728C713" w:rsidR="008372B6" w:rsidRPr="008372B6" w:rsidRDefault="008372B6" w:rsidP="008372B6">
      <w:pPr>
        <w:rPr>
          <w:rFonts w:ascii="DIN for DT" w:hAnsi="DIN for DT"/>
          <w:lang w:val="fr-CH"/>
        </w:rPr>
      </w:pPr>
      <w:r w:rsidRPr="008372B6">
        <w:rPr>
          <w:rFonts w:ascii="DIN for DT" w:hAnsi="DIN for DT"/>
          <w:lang w:val="fr-CH"/>
        </w:rPr>
        <w:lastRenderedPageBreak/>
        <w:t>BlackChili : Les performances des pneus en caoutchouc varient en fonction de l’adhérence, de la résistance au roulement et de la longévité. L’amélioration de l’une de ces caractéristiques peut compromettre les autres. La gomme BlackChili de Continental y remédie en mélangeant des caoutchoucs synthétiques et naturels avec des particules de suie optimisées.</w:t>
      </w:r>
    </w:p>
    <w:p w14:paraId="0C39554E" w14:textId="29E37C6A" w:rsidR="008372B6" w:rsidRPr="008372B6" w:rsidRDefault="008372B6" w:rsidP="008372B6">
      <w:pPr>
        <w:rPr>
          <w:rFonts w:ascii="DIN for DT" w:hAnsi="DIN for DT"/>
          <w:lang w:val="fr-CH"/>
        </w:rPr>
      </w:pPr>
      <w:r w:rsidRPr="008372B6">
        <w:rPr>
          <w:rFonts w:ascii="DIN for DT" w:hAnsi="DIN for DT"/>
          <w:lang w:val="fr-CH"/>
        </w:rPr>
        <w:t>Vectran™ : Ce produit révolutionnaire ajoute la résistance à la perforation bien connue de Continental sans avoir d’impact négatif sur la résistance au roulement.</w:t>
      </w:r>
    </w:p>
    <w:p w14:paraId="0E8A53F3" w14:textId="77777777" w:rsidR="008372B6" w:rsidRPr="008372B6" w:rsidRDefault="008372B6" w:rsidP="008372B6">
      <w:pPr>
        <w:rPr>
          <w:rFonts w:ascii="DIN for DT" w:hAnsi="DIN for DT"/>
          <w:lang w:val="fr-CH"/>
        </w:rPr>
      </w:pPr>
      <w:r w:rsidRPr="008372B6">
        <w:rPr>
          <w:rFonts w:ascii="DIN for DT" w:hAnsi="DIN for DT"/>
          <w:lang w:val="fr-CH"/>
        </w:rPr>
        <w:t xml:space="preserve">L’association de toutes ces caractéristiques signifie qu’en plus d’une faible traînée aérodynamique, l’AERO 111 offre une faible résistance au roulement, une bonne résistance à la crevaison et une adhérence exceptionnelle sur les surfaces sèches et humides. </w:t>
      </w:r>
    </w:p>
    <w:p w14:paraId="6BC3571C" w14:textId="5B003ABA" w:rsidR="008372B6" w:rsidRDefault="008372B6" w:rsidP="008372B6">
      <w:pPr>
        <w:rPr>
          <w:rFonts w:ascii="DIN for DT" w:hAnsi="DIN for DT"/>
          <w:lang w:val="fr-CH"/>
        </w:rPr>
      </w:pPr>
      <w:r w:rsidRPr="008372B6">
        <w:rPr>
          <w:rFonts w:ascii="DIN for DT" w:hAnsi="DIN for DT"/>
          <w:lang w:val="fr-CH"/>
        </w:rPr>
        <w:t>Apprenez-en plus sur les technologies du pneu : Lien vers le site web de Continental</w:t>
      </w:r>
    </w:p>
    <w:p w14:paraId="6A34B79B" w14:textId="77777777" w:rsidR="008372B6" w:rsidRPr="008372B6" w:rsidRDefault="008372B6" w:rsidP="008372B6">
      <w:pPr>
        <w:rPr>
          <w:rFonts w:ascii="DIN for DT" w:hAnsi="DIN for DT"/>
          <w:lang w:val="fr-CH"/>
        </w:rPr>
      </w:pPr>
    </w:p>
    <w:p w14:paraId="3FF1B21A" w14:textId="77777777" w:rsidR="008372B6" w:rsidRPr="008372B6" w:rsidRDefault="008372B6" w:rsidP="008372B6">
      <w:pPr>
        <w:rPr>
          <w:rFonts w:ascii="DIN for DT" w:hAnsi="DIN for DT"/>
          <w:lang w:val="fr-CH"/>
        </w:rPr>
      </w:pPr>
      <w:r w:rsidRPr="008372B6">
        <w:rPr>
          <w:rFonts w:ascii="DIN for DT" w:hAnsi="DIN for DT"/>
          <w:lang w:val="fr-CH"/>
        </w:rPr>
        <w:t>Essais en soufflerie</w:t>
      </w:r>
    </w:p>
    <w:p w14:paraId="364A5CB3" w14:textId="77777777" w:rsidR="008372B6" w:rsidRPr="008372B6" w:rsidRDefault="008372B6" w:rsidP="008372B6">
      <w:pPr>
        <w:rPr>
          <w:rFonts w:ascii="DIN for DT" w:hAnsi="DIN for DT"/>
          <w:lang w:val="fr-CH"/>
        </w:rPr>
      </w:pPr>
      <w:r w:rsidRPr="008372B6">
        <w:rPr>
          <w:rFonts w:ascii="DIN for DT" w:hAnsi="DIN for DT"/>
          <w:lang w:val="fr-CH"/>
        </w:rPr>
        <w:t xml:space="preserve">Traînée aérodynamique </w:t>
      </w:r>
    </w:p>
    <w:p w14:paraId="2BC69DE8" w14:textId="4B354EFB" w:rsidR="008372B6" w:rsidRPr="008372B6" w:rsidRDefault="008372B6" w:rsidP="008372B6">
      <w:pPr>
        <w:rPr>
          <w:rFonts w:ascii="DIN for DT" w:hAnsi="DIN for DT"/>
          <w:lang w:val="fr-CH"/>
        </w:rPr>
      </w:pPr>
      <w:r w:rsidRPr="008372B6">
        <w:rPr>
          <w:rFonts w:ascii="DIN for DT" w:hAnsi="DIN for DT"/>
          <w:lang w:val="fr-CH"/>
        </w:rPr>
        <w:t>Faible vitesse (30 km/h)</w:t>
      </w:r>
    </w:p>
    <w:p w14:paraId="023D9E90" w14:textId="77777777" w:rsidR="008372B6" w:rsidRPr="008372B6" w:rsidRDefault="008372B6" w:rsidP="008372B6">
      <w:pPr>
        <w:rPr>
          <w:rFonts w:ascii="DIN for DT" w:hAnsi="DIN for DT"/>
          <w:lang w:val="fr-CH"/>
        </w:rPr>
      </w:pPr>
      <w:r w:rsidRPr="008372B6">
        <w:rPr>
          <w:rFonts w:ascii="DIN for DT" w:hAnsi="DIN for DT"/>
          <w:lang w:val="fr-CH"/>
        </w:rPr>
        <w:t xml:space="preserve">Graphique de comparaison entre l’ARC 1100 DICUT 62 avec pneu avant AERO 111 et sans, respectivement à 30 km/h et 45 km/h </w:t>
      </w:r>
    </w:p>
    <w:p w14:paraId="10F8AFF7" w14:textId="77777777" w:rsidR="008372B6" w:rsidRPr="008372B6" w:rsidRDefault="008372B6" w:rsidP="008372B6">
      <w:pPr>
        <w:rPr>
          <w:rFonts w:ascii="DIN for DT" w:hAnsi="DIN for DT"/>
          <w:lang w:val="fr-CH"/>
        </w:rPr>
      </w:pPr>
      <w:r w:rsidRPr="008372B6">
        <w:rPr>
          <w:rFonts w:ascii="DIN for DT" w:hAnsi="DIN for DT"/>
          <w:lang w:val="fr-CH"/>
        </w:rPr>
        <w:t xml:space="preserve">Graphique de comparaison entre l’AR 1600 DICUT avec pneu avant AERO 111 et sans </w:t>
      </w:r>
    </w:p>
    <w:p w14:paraId="2F834C4F" w14:textId="77777777" w:rsidR="008372B6" w:rsidRPr="008372B6" w:rsidRDefault="008372B6" w:rsidP="008372B6">
      <w:pPr>
        <w:rPr>
          <w:rFonts w:ascii="DIN for DT" w:hAnsi="DIN for DT"/>
          <w:lang w:val="fr-CH"/>
        </w:rPr>
      </w:pPr>
      <w:r w:rsidRPr="008372B6">
        <w:rPr>
          <w:rFonts w:ascii="DIN for DT" w:hAnsi="DIN for DT"/>
          <w:lang w:val="fr-CH"/>
        </w:rPr>
        <w:t>Actuellement, les autres pneus dits aérodynamiques disponibles sur le marché sont limités à une utilisation et à des vitesses spécifiques, ainsi qu’à certains profils de jante et à leurs hauteurs correspondantes. De plus certains n’apportent tout simplement aucune réelle amélioration aérodynamique. Par conséquent, ces pneus ne sont utiles qu’à une population très limitée de cyclistes et leurs effets positifs sont difficiles à reproduire. Alors que l’effet de voile peut généralement être plus facilement généré à des vitesses élevées, la force du pneu AERO 111 réside dans le fait qu’il permet au WTS d’offrir ses avantages aérodynamiques également à des vitesses plus basses. Cela signifie que le cycliste moyen qui roule à 30 km/h tirera le meilleur parti de l’optimisation aérodynamique de son WTS associé à toutes nos roues optimisées d’un point de vue aérodynamique. C’est ce que nous appelons la « démocratisation des performances aérodynamiques des roues ».</w:t>
      </w:r>
    </w:p>
    <w:p w14:paraId="5B13384E" w14:textId="77777777" w:rsidR="008372B6" w:rsidRPr="008372B6" w:rsidRDefault="008372B6" w:rsidP="008372B6">
      <w:pPr>
        <w:rPr>
          <w:rFonts w:ascii="DIN for DT" w:hAnsi="DIN for DT"/>
          <w:lang w:val="fr-CH"/>
        </w:rPr>
      </w:pPr>
    </w:p>
    <w:p w14:paraId="162FD8C0" w14:textId="3BC859E4" w:rsidR="008372B6" w:rsidRPr="008372B6" w:rsidRDefault="008372B6" w:rsidP="008372B6">
      <w:pPr>
        <w:rPr>
          <w:rFonts w:ascii="DIN for DT" w:hAnsi="DIN for DT"/>
          <w:lang w:val="fr-CH"/>
        </w:rPr>
      </w:pPr>
      <w:r w:rsidRPr="008372B6">
        <w:rPr>
          <w:rFonts w:ascii="DIN for DT" w:hAnsi="DIN for DT"/>
          <w:lang w:val="fr-CH"/>
        </w:rPr>
        <w:t xml:space="preserve">Vitesse élevée (45 km/h) </w:t>
      </w:r>
    </w:p>
    <w:p w14:paraId="449AF38C" w14:textId="77777777" w:rsidR="008372B6" w:rsidRPr="008372B6" w:rsidRDefault="008372B6" w:rsidP="008372B6">
      <w:pPr>
        <w:rPr>
          <w:rFonts w:ascii="DIN for DT" w:hAnsi="DIN for DT"/>
          <w:lang w:val="fr-CH"/>
        </w:rPr>
      </w:pPr>
      <w:r w:rsidRPr="008372B6">
        <w:rPr>
          <w:rFonts w:ascii="DIN for DT" w:hAnsi="DIN for DT"/>
          <w:lang w:val="fr-CH"/>
        </w:rPr>
        <w:lastRenderedPageBreak/>
        <w:t>Alors que nos roues ARC 1100 DICUT 62 sont déjà très performantes d’un point de vue aérodynamique, c’est à des angles de lacet supérieurs à +10° et inférieurs à -10° qu’un WTS doté de l’AERO 111 fera des étincelles. L’angle de lacet est en quelque sorte la direction relative du vent que le cycliste rencontre lorsqu’il roule. En savoir plus sur notre concept AERO+. On peut voir sur la courbe rouge que l’effet de voile (réduction de la traînée) augmente lorsque l’angle de lacet dépasse +/-10°. Les courbes indiquent la traînée aérodynamique en watts (W) de la roue avant en rotation, c’est-à-dire la puissance aérodynamique que le cycliste doit surmonter dans le sens de son déplacement. Les conditions de vent latéral frontal ne ralentissent pas les cyclistes. En fait, la diminution de la traînée aérodynamique du système roue-pneu avant se traduit par une propulsion de l’ensemble du système cycliste/vélo, appelée « traînée négative ». Cela se traduit par un WTS globalement plus rapide.</w:t>
      </w:r>
    </w:p>
    <w:p w14:paraId="077E2BBD" w14:textId="77777777" w:rsidR="008372B6" w:rsidRPr="008372B6" w:rsidRDefault="008372B6" w:rsidP="008372B6">
      <w:pPr>
        <w:rPr>
          <w:rFonts w:ascii="DIN for DT" w:hAnsi="DIN for DT"/>
          <w:lang w:val="fr-CH"/>
        </w:rPr>
      </w:pPr>
    </w:p>
    <w:p w14:paraId="2AB4F805" w14:textId="6773264F" w:rsidR="008372B6" w:rsidRPr="008372B6" w:rsidRDefault="008372B6" w:rsidP="008372B6">
      <w:pPr>
        <w:rPr>
          <w:rFonts w:ascii="DIN for DT" w:hAnsi="DIN for DT"/>
          <w:lang w:val="fr-CH"/>
        </w:rPr>
      </w:pPr>
      <w:r w:rsidRPr="008372B6">
        <w:rPr>
          <w:rFonts w:ascii="DIN for DT" w:hAnsi="DIN for DT"/>
          <w:lang w:val="fr-CH"/>
        </w:rPr>
        <w:t>Performances aérodynamiques avec des hauteurs de jante inférieures</w:t>
      </w:r>
    </w:p>
    <w:p w14:paraId="7B9BA97C" w14:textId="77777777" w:rsidR="008372B6" w:rsidRPr="008372B6" w:rsidRDefault="008372B6" w:rsidP="008372B6">
      <w:pPr>
        <w:rPr>
          <w:rFonts w:ascii="DIN for DT" w:hAnsi="DIN for DT"/>
          <w:lang w:val="fr-CH"/>
        </w:rPr>
      </w:pPr>
      <w:r w:rsidRPr="008372B6">
        <w:rPr>
          <w:rFonts w:ascii="DIN for DT" w:hAnsi="DIN for DT"/>
          <w:lang w:val="fr-CH"/>
        </w:rPr>
        <w:t xml:space="preserve">Il n’est pas nécessaire de rouler uniquement avec des jantes à profil haut pour bénéficier des avantages d’un pneu aérodynamique. En fait, lorsqu'il est associé à des jantes à profil plus bas, l’AERO 111 voit ses performances aérodynamiques améliorées de manière plus significative que lorsqu’il est comparé à une jante à profil haut. Le graphique montre que le WTS associé à une roue avant ARC 1100 DICUT 38 est plus performant que le profil de jante plus haut de la roue ARC 1100 DICUT 62, sur la base de mesures effectuées avec un pneu standard non aérodynamique. </w:t>
      </w:r>
    </w:p>
    <w:p w14:paraId="1DC1F9CD" w14:textId="77777777" w:rsidR="008372B6" w:rsidRPr="008372B6" w:rsidRDefault="008372B6" w:rsidP="008372B6">
      <w:pPr>
        <w:rPr>
          <w:rFonts w:ascii="DIN for DT" w:hAnsi="DIN for DT"/>
          <w:lang w:val="fr-CH"/>
        </w:rPr>
      </w:pPr>
    </w:p>
    <w:p w14:paraId="3598FBC6" w14:textId="77777777" w:rsidR="008372B6" w:rsidRPr="008372B6" w:rsidRDefault="008372B6" w:rsidP="008372B6">
      <w:pPr>
        <w:rPr>
          <w:rFonts w:ascii="DIN for DT" w:hAnsi="DIN for DT"/>
          <w:lang w:val="fr-CH"/>
        </w:rPr>
      </w:pPr>
      <w:r w:rsidRPr="008372B6">
        <w:rPr>
          <w:rFonts w:ascii="DIN for DT" w:hAnsi="DIN for DT"/>
          <w:lang w:val="fr-CH"/>
        </w:rPr>
        <w:t>Graphique montrant la différence décrite ci-dessus.</w:t>
      </w:r>
    </w:p>
    <w:p w14:paraId="48FFADA6" w14:textId="77777777" w:rsidR="008372B6" w:rsidRPr="008372B6" w:rsidRDefault="008372B6" w:rsidP="008372B6">
      <w:pPr>
        <w:rPr>
          <w:rFonts w:ascii="DIN for DT" w:hAnsi="DIN for DT"/>
          <w:lang w:val="fr-CH"/>
        </w:rPr>
      </w:pPr>
    </w:p>
    <w:p w14:paraId="3AE8A0F0" w14:textId="01F76C0E" w:rsidR="008372B6" w:rsidRPr="008372B6" w:rsidRDefault="008372B6" w:rsidP="008372B6">
      <w:pPr>
        <w:rPr>
          <w:rFonts w:ascii="DIN for DT" w:hAnsi="DIN for DT"/>
          <w:lang w:val="fr-CH"/>
        </w:rPr>
      </w:pPr>
      <w:r w:rsidRPr="008372B6">
        <w:rPr>
          <w:rFonts w:ascii="DIN for DT" w:hAnsi="DIN for DT"/>
          <w:lang w:val="fr-CH"/>
        </w:rPr>
        <w:t>Couple de braquage</w:t>
      </w:r>
    </w:p>
    <w:p w14:paraId="0972E830" w14:textId="77777777" w:rsidR="008372B6" w:rsidRPr="008372B6" w:rsidRDefault="008372B6" w:rsidP="008372B6">
      <w:pPr>
        <w:rPr>
          <w:rFonts w:ascii="DIN for DT" w:hAnsi="DIN for DT"/>
          <w:lang w:val="fr-CH"/>
        </w:rPr>
      </w:pPr>
      <w:r w:rsidRPr="008372B6">
        <w:rPr>
          <w:rFonts w:ascii="DIN for DT" w:hAnsi="DIN for DT"/>
          <w:lang w:val="fr-CH"/>
        </w:rPr>
        <w:t>Comme le montrent les deux graphiques, le WTS optimisé d’un point de vue aérodynamique procure un couple de braquage linéaire légèrement supérieur à faible vitesse (30 km/h) ainsi qu’à vitesse élevée (45 km/h). Cela signifie que le couple ressenti par le cycliste dans sa direction augmente de façon régulière en cas de vent latéral, évitant ainsi toute secousse. Cela se traduit par un comportement plus prévisible et plus confortable pour le cycliste, qui est ainsi plus en confiance pour rester en position la plus aérodynamique possible, le plus longtemps possible.</w:t>
      </w:r>
    </w:p>
    <w:p w14:paraId="18423A7A" w14:textId="77777777" w:rsidR="008372B6" w:rsidRPr="008372B6" w:rsidRDefault="008372B6" w:rsidP="008372B6">
      <w:pPr>
        <w:rPr>
          <w:rFonts w:ascii="DIN for DT" w:hAnsi="DIN for DT"/>
          <w:lang w:val="fr-CH"/>
        </w:rPr>
      </w:pPr>
    </w:p>
    <w:p w14:paraId="495170CF" w14:textId="2B9865F3" w:rsidR="008372B6" w:rsidRPr="008372B6" w:rsidRDefault="008372B6" w:rsidP="008372B6">
      <w:pPr>
        <w:rPr>
          <w:rFonts w:ascii="DIN for DT" w:hAnsi="DIN for DT"/>
          <w:lang w:val="fr-CH"/>
        </w:rPr>
      </w:pPr>
      <w:r w:rsidRPr="008372B6">
        <w:rPr>
          <w:rFonts w:ascii="DIN for DT" w:hAnsi="DIN for DT"/>
          <w:lang w:val="fr-CH"/>
        </w:rPr>
        <w:t>L’AERO 111 face à la concurrence</w:t>
      </w:r>
    </w:p>
    <w:p w14:paraId="5461A0DF" w14:textId="77777777" w:rsidR="008372B6" w:rsidRPr="008372B6" w:rsidRDefault="008372B6" w:rsidP="008372B6">
      <w:pPr>
        <w:rPr>
          <w:rFonts w:ascii="DIN for DT" w:hAnsi="DIN for DT"/>
          <w:lang w:val="fr-CH"/>
        </w:rPr>
      </w:pPr>
      <w:r w:rsidRPr="008372B6">
        <w:rPr>
          <w:rFonts w:ascii="DIN for DT" w:hAnsi="DIN for DT"/>
          <w:lang w:val="fr-CH"/>
        </w:rPr>
        <w:t>Comme l’a montré notre test, le pneu avant AERO 111 surpasse tous ceux des autres marques testés dans le WTS. Résultat : lorsque les cyclistes combinent nos roues avec le nouveau pneu AERO 111, ils obtiennent le WTS le plus rapide actuellement disponible. Désormais, il n’y a plus d’excuse pour ne pas atteindre de nouvelles vitesses de pointe et améliorer ses chronos personnels.</w:t>
      </w:r>
    </w:p>
    <w:p w14:paraId="40656587" w14:textId="77777777" w:rsidR="008372B6" w:rsidRPr="008372B6" w:rsidRDefault="008372B6" w:rsidP="008372B6">
      <w:pPr>
        <w:rPr>
          <w:rFonts w:ascii="DIN for DT" w:hAnsi="DIN for DT"/>
          <w:lang w:val="fr-CH"/>
        </w:rPr>
      </w:pPr>
    </w:p>
    <w:p w14:paraId="2205670E" w14:textId="2BB1A2E2" w:rsidR="008372B6" w:rsidRPr="008372B6" w:rsidRDefault="008372B6" w:rsidP="008372B6">
      <w:pPr>
        <w:rPr>
          <w:rFonts w:ascii="DIN for DT" w:hAnsi="DIN for DT"/>
          <w:lang w:val="fr-CH"/>
        </w:rPr>
      </w:pPr>
      <w:r w:rsidRPr="008372B6">
        <w:rPr>
          <w:rFonts w:ascii="DIN for DT" w:hAnsi="DIN for DT"/>
          <w:lang w:val="fr-CH"/>
        </w:rPr>
        <w:t>Pneu 29 mm – sur ERC 45 avec pneu AERO 111 comparé à un pneu standard</w:t>
      </w:r>
    </w:p>
    <w:p w14:paraId="327C5551" w14:textId="444F55AF" w:rsidR="009F508E" w:rsidRPr="0077553F" w:rsidRDefault="008372B6" w:rsidP="008372B6">
      <w:pPr>
        <w:rPr>
          <w:rFonts w:ascii="DIN for DT" w:hAnsi="DIN for DT"/>
        </w:rPr>
      </w:pPr>
      <w:r w:rsidRPr="008372B6">
        <w:rPr>
          <w:rFonts w:ascii="DIN for DT" w:hAnsi="DIN for DT"/>
          <w:lang w:val="fr-CH"/>
        </w:rPr>
        <w:t xml:space="preserve">Comme le montre ce graphique, les performances aérodynamiques du pneu de 29 mm sont aussi bénéfiques sur les roues Endurance que celles du pneu de 26 mm sur les roues Aero. </w:t>
      </w:r>
      <w:r w:rsidRPr="008372B6">
        <w:rPr>
          <w:rFonts w:ascii="DIN for DT" w:hAnsi="DIN for DT"/>
        </w:rPr>
        <w:t>Les améliorations aérodynamiques et le comportement sont identiques.</w:t>
      </w:r>
    </w:p>
    <w:sectPr w:rsidR="009F508E" w:rsidRPr="0077553F" w:rsidSect="00E82D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ABBF9" w14:textId="77777777" w:rsidR="008A2A37" w:rsidRDefault="008A2A37" w:rsidP="00FB5393">
      <w:pPr>
        <w:spacing w:after="0" w:line="240" w:lineRule="auto"/>
      </w:pPr>
      <w:r>
        <w:separator/>
      </w:r>
    </w:p>
  </w:endnote>
  <w:endnote w:type="continuationSeparator" w:id="0">
    <w:p w14:paraId="002375BD" w14:textId="77777777" w:rsidR="008A2A37" w:rsidRDefault="008A2A37" w:rsidP="00FB5393">
      <w:pPr>
        <w:spacing w:after="0" w:line="240" w:lineRule="auto"/>
      </w:pPr>
      <w:r>
        <w:continuationSeparator/>
      </w:r>
    </w:p>
  </w:endnote>
  <w:endnote w:type="continuationNotice" w:id="1">
    <w:p w14:paraId="248DD5F5" w14:textId="77777777" w:rsidR="008A2A37" w:rsidRDefault="008A2A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E91B3" w14:textId="77777777" w:rsidR="008A2A37" w:rsidRDefault="008A2A37" w:rsidP="00FB5393">
      <w:pPr>
        <w:spacing w:after="0" w:line="240" w:lineRule="auto"/>
      </w:pPr>
      <w:r>
        <w:separator/>
      </w:r>
    </w:p>
  </w:footnote>
  <w:footnote w:type="continuationSeparator" w:id="0">
    <w:p w14:paraId="366292A3" w14:textId="77777777" w:rsidR="008A2A37" w:rsidRDefault="008A2A37" w:rsidP="00FB5393">
      <w:pPr>
        <w:spacing w:after="0" w:line="240" w:lineRule="auto"/>
      </w:pPr>
      <w:r>
        <w:continuationSeparator/>
      </w:r>
    </w:p>
  </w:footnote>
  <w:footnote w:type="continuationNotice" w:id="1">
    <w:p w14:paraId="65472F4B" w14:textId="77777777" w:rsidR="008A2A37" w:rsidRDefault="008A2A3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956D0A"/>
    <w:multiLevelType w:val="hybridMultilevel"/>
    <w:tmpl w:val="42D0ADB4"/>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F45A8B"/>
    <w:multiLevelType w:val="hybridMultilevel"/>
    <w:tmpl w:val="8694569E"/>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2BE2D37"/>
    <w:multiLevelType w:val="hybridMultilevel"/>
    <w:tmpl w:val="CBFE70FC"/>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49C7A05"/>
    <w:multiLevelType w:val="multilevel"/>
    <w:tmpl w:val="B9043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3072E17"/>
    <w:multiLevelType w:val="hybridMultilevel"/>
    <w:tmpl w:val="C52E0744"/>
    <w:lvl w:ilvl="0" w:tplc="2AE4BF26">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9"/>
  </w:num>
  <w:num w:numId="3" w16cid:durableId="2128574642">
    <w:abstractNumId w:val="12"/>
  </w:num>
  <w:num w:numId="4" w16cid:durableId="1827041727">
    <w:abstractNumId w:val="23"/>
  </w:num>
  <w:num w:numId="5" w16cid:durableId="567766645">
    <w:abstractNumId w:val="19"/>
  </w:num>
  <w:num w:numId="6" w16cid:durableId="334460302">
    <w:abstractNumId w:val="0"/>
  </w:num>
  <w:num w:numId="7" w16cid:durableId="1639534105">
    <w:abstractNumId w:val="10"/>
  </w:num>
  <w:num w:numId="8" w16cid:durableId="2072920651">
    <w:abstractNumId w:val="1"/>
  </w:num>
  <w:num w:numId="9" w16cid:durableId="363337005">
    <w:abstractNumId w:val="4"/>
  </w:num>
  <w:num w:numId="10" w16cid:durableId="1634023072">
    <w:abstractNumId w:val="5"/>
  </w:num>
  <w:num w:numId="11" w16cid:durableId="1901600">
    <w:abstractNumId w:val="13"/>
  </w:num>
  <w:num w:numId="12" w16cid:durableId="1851793448">
    <w:abstractNumId w:val="30"/>
  </w:num>
  <w:num w:numId="13" w16cid:durableId="594826912">
    <w:abstractNumId w:val="3"/>
  </w:num>
  <w:num w:numId="14" w16cid:durableId="444429037">
    <w:abstractNumId w:val="21"/>
  </w:num>
  <w:num w:numId="15" w16cid:durableId="799766642">
    <w:abstractNumId w:val="17"/>
  </w:num>
  <w:num w:numId="16" w16cid:durableId="1809395365">
    <w:abstractNumId w:val="2"/>
  </w:num>
  <w:num w:numId="17" w16cid:durableId="576939894">
    <w:abstractNumId w:val="27"/>
  </w:num>
  <w:num w:numId="18" w16cid:durableId="1193566518">
    <w:abstractNumId w:val="18"/>
  </w:num>
  <w:num w:numId="19" w16cid:durableId="102700306">
    <w:abstractNumId w:val="20"/>
  </w:num>
  <w:num w:numId="20" w16cid:durableId="790167778">
    <w:abstractNumId w:val="22"/>
  </w:num>
  <w:num w:numId="21" w16cid:durableId="715588777">
    <w:abstractNumId w:val="6"/>
  </w:num>
  <w:num w:numId="22" w16cid:durableId="2098555855">
    <w:abstractNumId w:val="29"/>
  </w:num>
  <w:num w:numId="23" w16cid:durableId="849950013">
    <w:abstractNumId w:val="26"/>
  </w:num>
  <w:num w:numId="24" w16cid:durableId="1368338798">
    <w:abstractNumId w:val="15"/>
  </w:num>
  <w:num w:numId="25" w16cid:durableId="1195003732">
    <w:abstractNumId w:val="25"/>
  </w:num>
  <w:num w:numId="26" w16cid:durableId="1358579240">
    <w:abstractNumId w:val="11"/>
  </w:num>
  <w:num w:numId="27" w16cid:durableId="1407024270">
    <w:abstractNumId w:val="28"/>
  </w:num>
  <w:num w:numId="28" w16cid:durableId="64225702">
    <w:abstractNumId w:val="16"/>
  </w:num>
  <w:num w:numId="29" w16cid:durableId="1154376634">
    <w:abstractNumId w:val="8"/>
  </w:num>
  <w:num w:numId="30" w16cid:durableId="448625016">
    <w:abstractNumId w:val="14"/>
  </w:num>
  <w:num w:numId="31" w16cid:durableId="193216087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21C8"/>
    <w:rsid w:val="00003B84"/>
    <w:rsid w:val="00003DF6"/>
    <w:rsid w:val="00007B9C"/>
    <w:rsid w:val="00007DE8"/>
    <w:rsid w:val="00007F6E"/>
    <w:rsid w:val="00010A0A"/>
    <w:rsid w:val="0001291A"/>
    <w:rsid w:val="00013B8C"/>
    <w:rsid w:val="00013D80"/>
    <w:rsid w:val="00017411"/>
    <w:rsid w:val="00017A48"/>
    <w:rsid w:val="00023383"/>
    <w:rsid w:val="000239EE"/>
    <w:rsid w:val="00026738"/>
    <w:rsid w:val="00027861"/>
    <w:rsid w:val="000309DC"/>
    <w:rsid w:val="00033AF5"/>
    <w:rsid w:val="00035D52"/>
    <w:rsid w:val="00037981"/>
    <w:rsid w:val="0004044F"/>
    <w:rsid w:val="000459F6"/>
    <w:rsid w:val="00046110"/>
    <w:rsid w:val="0004640B"/>
    <w:rsid w:val="00046968"/>
    <w:rsid w:val="00055A84"/>
    <w:rsid w:val="000638FA"/>
    <w:rsid w:val="000665FE"/>
    <w:rsid w:val="00067145"/>
    <w:rsid w:val="00067488"/>
    <w:rsid w:val="000709A3"/>
    <w:rsid w:val="000710CB"/>
    <w:rsid w:val="00074ACE"/>
    <w:rsid w:val="000758D0"/>
    <w:rsid w:val="00080A4B"/>
    <w:rsid w:val="00082A08"/>
    <w:rsid w:val="00085D24"/>
    <w:rsid w:val="00092D12"/>
    <w:rsid w:val="000A36D1"/>
    <w:rsid w:val="000A5F49"/>
    <w:rsid w:val="000B01E5"/>
    <w:rsid w:val="000C3D03"/>
    <w:rsid w:val="000C64BE"/>
    <w:rsid w:val="000C6557"/>
    <w:rsid w:val="000D1B89"/>
    <w:rsid w:val="000D2533"/>
    <w:rsid w:val="000D25E8"/>
    <w:rsid w:val="000D2943"/>
    <w:rsid w:val="000D4790"/>
    <w:rsid w:val="000E1779"/>
    <w:rsid w:val="000E2183"/>
    <w:rsid w:val="000E5339"/>
    <w:rsid w:val="000F1D45"/>
    <w:rsid w:val="000F2E9D"/>
    <w:rsid w:val="000F3F22"/>
    <w:rsid w:val="000F4105"/>
    <w:rsid w:val="000F7316"/>
    <w:rsid w:val="00101DF2"/>
    <w:rsid w:val="00102264"/>
    <w:rsid w:val="00104EF6"/>
    <w:rsid w:val="00106C3C"/>
    <w:rsid w:val="00110131"/>
    <w:rsid w:val="00111868"/>
    <w:rsid w:val="0011389B"/>
    <w:rsid w:val="00114219"/>
    <w:rsid w:val="001153F6"/>
    <w:rsid w:val="00115F36"/>
    <w:rsid w:val="00123589"/>
    <w:rsid w:val="00125388"/>
    <w:rsid w:val="00133890"/>
    <w:rsid w:val="00136FB7"/>
    <w:rsid w:val="00145DD6"/>
    <w:rsid w:val="00155432"/>
    <w:rsid w:val="00155B67"/>
    <w:rsid w:val="00162B77"/>
    <w:rsid w:val="0016338B"/>
    <w:rsid w:val="001663CA"/>
    <w:rsid w:val="00171386"/>
    <w:rsid w:val="00177C93"/>
    <w:rsid w:val="00181A7A"/>
    <w:rsid w:val="00184312"/>
    <w:rsid w:val="00184AFC"/>
    <w:rsid w:val="00186CF3"/>
    <w:rsid w:val="00187696"/>
    <w:rsid w:val="00187FDE"/>
    <w:rsid w:val="00192069"/>
    <w:rsid w:val="001964B8"/>
    <w:rsid w:val="00196EBC"/>
    <w:rsid w:val="001A77F3"/>
    <w:rsid w:val="001B1F2A"/>
    <w:rsid w:val="001B42F8"/>
    <w:rsid w:val="001B47AD"/>
    <w:rsid w:val="001B7174"/>
    <w:rsid w:val="001C1318"/>
    <w:rsid w:val="001C395B"/>
    <w:rsid w:val="001C4198"/>
    <w:rsid w:val="001C5106"/>
    <w:rsid w:val="001D02D5"/>
    <w:rsid w:val="001D30AC"/>
    <w:rsid w:val="001E1168"/>
    <w:rsid w:val="001E495E"/>
    <w:rsid w:val="001E525C"/>
    <w:rsid w:val="001F2FA9"/>
    <w:rsid w:val="001F38ED"/>
    <w:rsid w:val="001F5292"/>
    <w:rsid w:val="001F5B8E"/>
    <w:rsid w:val="00201728"/>
    <w:rsid w:val="00204C49"/>
    <w:rsid w:val="002065B5"/>
    <w:rsid w:val="00206696"/>
    <w:rsid w:val="00207D14"/>
    <w:rsid w:val="002122CF"/>
    <w:rsid w:val="00220231"/>
    <w:rsid w:val="00227241"/>
    <w:rsid w:val="00227CDE"/>
    <w:rsid w:val="0023011B"/>
    <w:rsid w:val="002321C3"/>
    <w:rsid w:val="002350D2"/>
    <w:rsid w:val="00242F2B"/>
    <w:rsid w:val="00247448"/>
    <w:rsid w:val="002519B2"/>
    <w:rsid w:val="002559C7"/>
    <w:rsid w:val="00255AA1"/>
    <w:rsid w:val="002601CD"/>
    <w:rsid w:val="00262381"/>
    <w:rsid w:val="00262D75"/>
    <w:rsid w:val="002649B8"/>
    <w:rsid w:val="00265071"/>
    <w:rsid w:val="002677CC"/>
    <w:rsid w:val="002715E5"/>
    <w:rsid w:val="00275268"/>
    <w:rsid w:val="0028052C"/>
    <w:rsid w:val="00280C4A"/>
    <w:rsid w:val="0028280C"/>
    <w:rsid w:val="0028367D"/>
    <w:rsid w:val="0028379F"/>
    <w:rsid w:val="00284248"/>
    <w:rsid w:val="00287945"/>
    <w:rsid w:val="00290311"/>
    <w:rsid w:val="00292990"/>
    <w:rsid w:val="00293ABC"/>
    <w:rsid w:val="00294881"/>
    <w:rsid w:val="002A6CEE"/>
    <w:rsid w:val="002C0EEA"/>
    <w:rsid w:val="002C183E"/>
    <w:rsid w:val="002C32AD"/>
    <w:rsid w:val="002C4140"/>
    <w:rsid w:val="002C4530"/>
    <w:rsid w:val="002C6AF1"/>
    <w:rsid w:val="002D04FC"/>
    <w:rsid w:val="002D27F0"/>
    <w:rsid w:val="002D2D17"/>
    <w:rsid w:val="002D2E2B"/>
    <w:rsid w:val="002D5932"/>
    <w:rsid w:val="002D7586"/>
    <w:rsid w:val="002F0125"/>
    <w:rsid w:val="002F2929"/>
    <w:rsid w:val="002F65DF"/>
    <w:rsid w:val="00300787"/>
    <w:rsid w:val="003014DF"/>
    <w:rsid w:val="0030273F"/>
    <w:rsid w:val="00302FA1"/>
    <w:rsid w:val="0030316D"/>
    <w:rsid w:val="00303B81"/>
    <w:rsid w:val="00304C18"/>
    <w:rsid w:val="00305669"/>
    <w:rsid w:val="003102B6"/>
    <w:rsid w:val="0031121A"/>
    <w:rsid w:val="0031234B"/>
    <w:rsid w:val="00313192"/>
    <w:rsid w:val="00314D26"/>
    <w:rsid w:val="00320B95"/>
    <w:rsid w:val="00324F34"/>
    <w:rsid w:val="00326E29"/>
    <w:rsid w:val="003303B5"/>
    <w:rsid w:val="003339B1"/>
    <w:rsid w:val="0033612A"/>
    <w:rsid w:val="00337604"/>
    <w:rsid w:val="00337CF3"/>
    <w:rsid w:val="003404A2"/>
    <w:rsid w:val="00341014"/>
    <w:rsid w:val="00342BCB"/>
    <w:rsid w:val="00344727"/>
    <w:rsid w:val="00346D46"/>
    <w:rsid w:val="00351DE0"/>
    <w:rsid w:val="00353F03"/>
    <w:rsid w:val="00354192"/>
    <w:rsid w:val="00360FC6"/>
    <w:rsid w:val="0036131B"/>
    <w:rsid w:val="0036204C"/>
    <w:rsid w:val="00364167"/>
    <w:rsid w:val="00365D84"/>
    <w:rsid w:val="003704F8"/>
    <w:rsid w:val="0037095F"/>
    <w:rsid w:val="00373068"/>
    <w:rsid w:val="003860CA"/>
    <w:rsid w:val="003906E2"/>
    <w:rsid w:val="00391A65"/>
    <w:rsid w:val="00393B32"/>
    <w:rsid w:val="00396222"/>
    <w:rsid w:val="003965EA"/>
    <w:rsid w:val="003976F3"/>
    <w:rsid w:val="003978D0"/>
    <w:rsid w:val="003A215E"/>
    <w:rsid w:val="003A2ACA"/>
    <w:rsid w:val="003A5601"/>
    <w:rsid w:val="003B19E4"/>
    <w:rsid w:val="003B3DCB"/>
    <w:rsid w:val="003B44DF"/>
    <w:rsid w:val="003B46E7"/>
    <w:rsid w:val="003B64C4"/>
    <w:rsid w:val="003C071A"/>
    <w:rsid w:val="003C0EE4"/>
    <w:rsid w:val="003C10C4"/>
    <w:rsid w:val="003C6999"/>
    <w:rsid w:val="003D0459"/>
    <w:rsid w:val="003D0BE3"/>
    <w:rsid w:val="003D5ECF"/>
    <w:rsid w:val="003D7D39"/>
    <w:rsid w:val="003E0E27"/>
    <w:rsid w:val="003E51B7"/>
    <w:rsid w:val="003F0FC7"/>
    <w:rsid w:val="003F40D5"/>
    <w:rsid w:val="003F41C2"/>
    <w:rsid w:val="003F6A61"/>
    <w:rsid w:val="003F7411"/>
    <w:rsid w:val="003F7468"/>
    <w:rsid w:val="004001D5"/>
    <w:rsid w:val="00407FF3"/>
    <w:rsid w:val="004131B2"/>
    <w:rsid w:val="004138EA"/>
    <w:rsid w:val="00414695"/>
    <w:rsid w:val="00415C0D"/>
    <w:rsid w:val="00421559"/>
    <w:rsid w:val="004253E7"/>
    <w:rsid w:val="00426FA3"/>
    <w:rsid w:val="0042704E"/>
    <w:rsid w:val="004319B2"/>
    <w:rsid w:val="00432044"/>
    <w:rsid w:val="00432A34"/>
    <w:rsid w:val="004332E3"/>
    <w:rsid w:val="00434CBB"/>
    <w:rsid w:val="0043511B"/>
    <w:rsid w:val="004376F1"/>
    <w:rsid w:val="00441456"/>
    <w:rsid w:val="00441B52"/>
    <w:rsid w:val="00441DA0"/>
    <w:rsid w:val="004439F2"/>
    <w:rsid w:val="0044504D"/>
    <w:rsid w:val="004478FC"/>
    <w:rsid w:val="00447DE8"/>
    <w:rsid w:val="004502AB"/>
    <w:rsid w:val="00450AD5"/>
    <w:rsid w:val="004516A8"/>
    <w:rsid w:val="00452882"/>
    <w:rsid w:val="00453F96"/>
    <w:rsid w:val="004566E3"/>
    <w:rsid w:val="00457B5D"/>
    <w:rsid w:val="00461B9E"/>
    <w:rsid w:val="00467146"/>
    <w:rsid w:val="0047150C"/>
    <w:rsid w:val="00474278"/>
    <w:rsid w:val="004970F4"/>
    <w:rsid w:val="004A0120"/>
    <w:rsid w:val="004A1BD6"/>
    <w:rsid w:val="004A337D"/>
    <w:rsid w:val="004A4F1E"/>
    <w:rsid w:val="004B40E4"/>
    <w:rsid w:val="004B55D9"/>
    <w:rsid w:val="004B5BB4"/>
    <w:rsid w:val="004C0F73"/>
    <w:rsid w:val="004D38A9"/>
    <w:rsid w:val="004D44CE"/>
    <w:rsid w:val="004D4B4B"/>
    <w:rsid w:val="004D7075"/>
    <w:rsid w:val="004D7163"/>
    <w:rsid w:val="004D761D"/>
    <w:rsid w:val="004E0266"/>
    <w:rsid w:val="004E3835"/>
    <w:rsid w:val="004E52EB"/>
    <w:rsid w:val="004E7AF8"/>
    <w:rsid w:val="004F0219"/>
    <w:rsid w:val="004F19B1"/>
    <w:rsid w:val="004F3E31"/>
    <w:rsid w:val="004F5E2D"/>
    <w:rsid w:val="004F5EC6"/>
    <w:rsid w:val="004F7471"/>
    <w:rsid w:val="00500FF2"/>
    <w:rsid w:val="005021DA"/>
    <w:rsid w:val="00502271"/>
    <w:rsid w:val="00502D2F"/>
    <w:rsid w:val="00506B1D"/>
    <w:rsid w:val="00507103"/>
    <w:rsid w:val="00510379"/>
    <w:rsid w:val="00511336"/>
    <w:rsid w:val="0051537E"/>
    <w:rsid w:val="0051744A"/>
    <w:rsid w:val="00521009"/>
    <w:rsid w:val="00522BE6"/>
    <w:rsid w:val="00525C09"/>
    <w:rsid w:val="00535F03"/>
    <w:rsid w:val="005410B2"/>
    <w:rsid w:val="00543566"/>
    <w:rsid w:val="0054446A"/>
    <w:rsid w:val="005463D3"/>
    <w:rsid w:val="00550C12"/>
    <w:rsid w:val="00562C9A"/>
    <w:rsid w:val="005666DB"/>
    <w:rsid w:val="00566877"/>
    <w:rsid w:val="00567072"/>
    <w:rsid w:val="00567871"/>
    <w:rsid w:val="0057506D"/>
    <w:rsid w:val="00576C8E"/>
    <w:rsid w:val="00584E22"/>
    <w:rsid w:val="00587BD6"/>
    <w:rsid w:val="00587DD6"/>
    <w:rsid w:val="0059073B"/>
    <w:rsid w:val="00590C08"/>
    <w:rsid w:val="00592E3A"/>
    <w:rsid w:val="0059373E"/>
    <w:rsid w:val="005953F5"/>
    <w:rsid w:val="005A0907"/>
    <w:rsid w:val="005A530A"/>
    <w:rsid w:val="005A5A57"/>
    <w:rsid w:val="005A6113"/>
    <w:rsid w:val="005A7BE9"/>
    <w:rsid w:val="005B0032"/>
    <w:rsid w:val="005B7A54"/>
    <w:rsid w:val="005C58BA"/>
    <w:rsid w:val="005C60D8"/>
    <w:rsid w:val="005D0EAD"/>
    <w:rsid w:val="005D17CB"/>
    <w:rsid w:val="005D2629"/>
    <w:rsid w:val="005D685C"/>
    <w:rsid w:val="005D6B00"/>
    <w:rsid w:val="005E06F1"/>
    <w:rsid w:val="005E2863"/>
    <w:rsid w:val="005E61F7"/>
    <w:rsid w:val="005E7ADA"/>
    <w:rsid w:val="005F026C"/>
    <w:rsid w:val="005F1630"/>
    <w:rsid w:val="005F2052"/>
    <w:rsid w:val="005F5907"/>
    <w:rsid w:val="00605915"/>
    <w:rsid w:val="00610AEB"/>
    <w:rsid w:val="00613A95"/>
    <w:rsid w:val="006148CE"/>
    <w:rsid w:val="00614AB7"/>
    <w:rsid w:val="0062460C"/>
    <w:rsid w:val="00624B86"/>
    <w:rsid w:val="00627B3B"/>
    <w:rsid w:val="00630654"/>
    <w:rsid w:val="0063085D"/>
    <w:rsid w:val="00631A8A"/>
    <w:rsid w:val="0063228D"/>
    <w:rsid w:val="0063336E"/>
    <w:rsid w:val="00634283"/>
    <w:rsid w:val="006347C6"/>
    <w:rsid w:val="00635EA3"/>
    <w:rsid w:val="00637A06"/>
    <w:rsid w:val="00647A43"/>
    <w:rsid w:val="00654EFA"/>
    <w:rsid w:val="0065723E"/>
    <w:rsid w:val="00667605"/>
    <w:rsid w:val="00667A8A"/>
    <w:rsid w:val="0067127B"/>
    <w:rsid w:val="00671E18"/>
    <w:rsid w:val="00672683"/>
    <w:rsid w:val="00681084"/>
    <w:rsid w:val="006816BE"/>
    <w:rsid w:val="0068297C"/>
    <w:rsid w:val="00682C4F"/>
    <w:rsid w:val="006855BD"/>
    <w:rsid w:val="00687489"/>
    <w:rsid w:val="00690DD4"/>
    <w:rsid w:val="006910E0"/>
    <w:rsid w:val="00691A77"/>
    <w:rsid w:val="00692553"/>
    <w:rsid w:val="0069278A"/>
    <w:rsid w:val="006960AB"/>
    <w:rsid w:val="00696607"/>
    <w:rsid w:val="00697809"/>
    <w:rsid w:val="006A1E71"/>
    <w:rsid w:val="006A2A03"/>
    <w:rsid w:val="006A3C76"/>
    <w:rsid w:val="006A4D97"/>
    <w:rsid w:val="006A79B6"/>
    <w:rsid w:val="006A79F8"/>
    <w:rsid w:val="006B2349"/>
    <w:rsid w:val="006B25EB"/>
    <w:rsid w:val="006B5CB7"/>
    <w:rsid w:val="006C223F"/>
    <w:rsid w:val="006C7DE1"/>
    <w:rsid w:val="006C7FD3"/>
    <w:rsid w:val="006D00B1"/>
    <w:rsid w:val="006D4196"/>
    <w:rsid w:val="006D6088"/>
    <w:rsid w:val="006D63A8"/>
    <w:rsid w:val="006E0F93"/>
    <w:rsid w:val="006E1B0D"/>
    <w:rsid w:val="006E2333"/>
    <w:rsid w:val="006E2864"/>
    <w:rsid w:val="006E39EE"/>
    <w:rsid w:val="006E4DED"/>
    <w:rsid w:val="0070040D"/>
    <w:rsid w:val="00700883"/>
    <w:rsid w:val="00700B0A"/>
    <w:rsid w:val="00700D51"/>
    <w:rsid w:val="0070324F"/>
    <w:rsid w:val="007032DB"/>
    <w:rsid w:val="00703BDF"/>
    <w:rsid w:val="00703ED9"/>
    <w:rsid w:val="00704E77"/>
    <w:rsid w:val="007054D8"/>
    <w:rsid w:val="00707E10"/>
    <w:rsid w:val="0071464F"/>
    <w:rsid w:val="00717758"/>
    <w:rsid w:val="00721326"/>
    <w:rsid w:val="00723CF0"/>
    <w:rsid w:val="007277B1"/>
    <w:rsid w:val="00727CA7"/>
    <w:rsid w:val="0073418D"/>
    <w:rsid w:val="00736DDC"/>
    <w:rsid w:val="0074132D"/>
    <w:rsid w:val="007442B1"/>
    <w:rsid w:val="007469D2"/>
    <w:rsid w:val="00747707"/>
    <w:rsid w:val="007516A9"/>
    <w:rsid w:val="0075277B"/>
    <w:rsid w:val="007529A2"/>
    <w:rsid w:val="007610BC"/>
    <w:rsid w:val="00761550"/>
    <w:rsid w:val="00762584"/>
    <w:rsid w:val="00762B5D"/>
    <w:rsid w:val="00762FA8"/>
    <w:rsid w:val="007631E4"/>
    <w:rsid w:val="0076759B"/>
    <w:rsid w:val="007677AC"/>
    <w:rsid w:val="00770216"/>
    <w:rsid w:val="007748C1"/>
    <w:rsid w:val="0077553F"/>
    <w:rsid w:val="00776D38"/>
    <w:rsid w:val="00783AC3"/>
    <w:rsid w:val="00791D02"/>
    <w:rsid w:val="00793DC8"/>
    <w:rsid w:val="00796736"/>
    <w:rsid w:val="007A2FE5"/>
    <w:rsid w:val="007A3C07"/>
    <w:rsid w:val="007B53E0"/>
    <w:rsid w:val="007B7C3A"/>
    <w:rsid w:val="007C1FC0"/>
    <w:rsid w:val="007C7F2F"/>
    <w:rsid w:val="007D02AC"/>
    <w:rsid w:val="007D5501"/>
    <w:rsid w:val="007D76A2"/>
    <w:rsid w:val="007E301E"/>
    <w:rsid w:val="007E47A2"/>
    <w:rsid w:val="007E544E"/>
    <w:rsid w:val="007E55A0"/>
    <w:rsid w:val="007E60B3"/>
    <w:rsid w:val="007E7F7B"/>
    <w:rsid w:val="007F182D"/>
    <w:rsid w:val="007F2236"/>
    <w:rsid w:val="007F2437"/>
    <w:rsid w:val="007F2B08"/>
    <w:rsid w:val="007F5AE6"/>
    <w:rsid w:val="007F72DB"/>
    <w:rsid w:val="00800A0D"/>
    <w:rsid w:val="0080146B"/>
    <w:rsid w:val="0080213E"/>
    <w:rsid w:val="00802B7A"/>
    <w:rsid w:val="00805120"/>
    <w:rsid w:val="008067F5"/>
    <w:rsid w:val="00810AE9"/>
    <w:rsid w:val="008114A1"/>
    <w:rsid w:val="00815524"/>
    <w:rsid w:val="00815D44"/>
    <w:rsid w:val="00816428"/>
    <w:rsid w:val="00817113"/>
    <w:rsid w:val="00817298"/>
    <w:rsid w:val="00821C50"/>
    <w:rsid w:val="00822AC7"/>
    <w:rsid w:val="00822FA5"/>
    <w:rsid w:val="00835277"/>
    <w:rsid w:val="008372B6"/>
    <w:rsid w:val="00837DD0"/>
    <w:rsid w:val="008400E8"/>
    <w:rsid w:val="0084381E"/>
    <w:rsid w:val="00845049"/>
    <w:rsid w:val="00847C21"/>
    <w:rsid w:val="00851D40"/>
    <w:rsid w:val="008534F8"/>
    <w:rsid w:val="00853F81"/>
    <w:rsid w:val="0085532D"/>
    <w:rsid w:val="008641D7"/>
    <w:rsid w:val="00867CB5"/>
    <w:rsid w:val="0087446E"/>
    <w:rsid w:val="008802EF"/>
    <w:rsid w:val="008826D7"/>
    <w:rsid w:val="00883E9C"/>
    <w:rsid w:val="00886C51"/>
    <w:rsid w:val="00891DD7"/>
    <w:rsid w:val="008949C8"/>
    <w:rsid w:val="00895626"/>
    <w:rsid w:val="00897D49"/>
    <w:rsid w:val="00897FBD"/>
    <w:rsid w:val="008A1A05"/>
    <w:rsid w:val="008A2A37"/>
    <w:rsid w:val="008A48E8"/>
    <w:rsid w:val="008A7B35"/>
    <w:rsid w:val="008B1571"/>
    <w:rsid w:val="008B2921"/>
    <w:rsid w:val="008B5732"/>
    <w:rsid w:val="008C247A"/>
    <w:rsid w:val="008C3F94"/>
    <w:rsid w:val="008C5DAF"/>
    <w:rsid w:val="008C64D7"/>
    <w:rsid w:val="008D61D2"/>
    <w:rsid w:val="008E41B8"/>
    <w:rsid w:val="008E50AE"/>
    <w:rsid w:val="008E79F0"/>
    <w:rsid w:val="008F22D2"/>
    <w:rsid w:val="008F34E9"/>
    <w:rsid w:val="008F37F1"/>
    <w:rsid w:val="008F5DB0"/>
    <w:rsid w:val="00901653"/>
    <w:rsid w:val="00901891"/>
    <w:rsid w:val="0090305B"/>
    <w:rsid w:val="009044E3"/>
    <w:rsid w:val="00906C56"/>
    <w:rsid w:val="0091020A"/>
    <w:rsid w:val="009118FA"/>
    <w:rsid w:val="009121BE"/>
    <w:rsid w:val="00912DC9"/>
    <w:rsid w:val="009134BC"/>
    <w:rsid w:val="0091525B"/>
    <w:rsid w:val="00915F60"/>
    <w:rsid w:val="009168C4"/>
    <w:rsid w:val="00916AE4"/>
    <w:rsid w:val="00921A46"/>
    <w:rsid w:val="009226DB"/>
    <w:rsid w:val="00922762"/>
    <w:rsid w:val="00923FE5"/>
    <w:rsid w:val="00924532"/>
    <w:rsid w:val="009274AE"/>
    <w:rsid w:val="00927F89"/>
    <w:rsid w:val="0092FBFD"/>
    <w:rsid w:val="00932F62"/>
    <w:rsid w:val="00933726"/>
    <w:rsid w:val="0093660E"/>
    <w:rsid w:val="0093676A"/>
    <w:rsid w:val="00940722"/>
    <w:rsid w:val="00940C65"/>
    <w:rsid w:val="00952A8A"/>
    <w:rsid w:val="00953A9E"/>
    <w:rsid w:val="0095432B"/>
    <w:rsid w:val="0095515F"/>
    <w:rsid w:val="00955553"/>
    <w:rsid w:val="00961F47"/>
    <w:rsid w:val="00962B81"/>
    <w:rsid w:val="00963B2B"/>
    <w:rsid w:val="00963C56"/>
    <w:rsid w:val="00964472"/>
    <w:rsid w:val="0096581C"/>
    <w:rsid w:val="00973444"/>
    <w:rsid w:val="0098213C"/>
    <w:rsid w:val="009821BC"/>
    <w:rsid w:val="00982561"/>
    <w:rsid w:val="009829D5"/>
    <w:rsid w:val="0098480A"/>
    <w:rsid w:val="00984FE7"/>
    <w:rsid w:val="00992FB8"/>
    <w:rsid w:val="00995D21"/>
    <w:rsid w:val="00997ABE"/>
    <w:rsid w:val="009A1F58"/>
    <w:rsid w:val="009A60E2"/>
    <w:rsid w:val="009A7B22"/>
    <w:rsid w:val="009B12D8"/>
    <w:rsid w:val="009C09E1"/>
    <w:rsid w:val="009C0A77"/>
    <w:rsid w:val="009C105C"/>
    <w:rsid w:val="009C217C"/>
    <w:rsid w:val="009C2650"/>
    <w:rsid w:val="009C3CFC"/>
    <w:rsid w:val="009C3F50"/>
    <w:rsid w:val="009C681A"/>
    <w:rsid w:val="009C6C5C"/>
    <w:rsid w:val="009D01C1"/>
    <w:rsid w:val="009D0470"/>
    <w:rsid w:val="009D53FE"/>
    <w:rsid w:val="009E0E83"/>
    <w:rsid w:val="009E139C"/>
    <w:rsid w:val="009E24F3"/>
    <w:rsid w:val="009E34BC"/>
    <w:rsid w:val="009E479B"/>
    <w:rsid w:val="009E73F6"/>
    <w:rsid w:val="009F4802"/>
    <w:rsid w:val="009F4E90"/>
    <w:rsid w:val="009F508E"/>
    <w:rsid w:val="009F6A1F"/>
    <w:rsid w:val="00A00907"/>
    <w:rsid w:val="00A02324"/>
    <w:rsid w:val="00A0239D"/>
    <w:rsid w:val="00A025B3"/>
    <w:rsid w:val="00A033CE"/>
    <w:rsid w:val="00A0638C"/>
    <w:rsid w:val="00A0718B"/>
    <w:rsid w:val="00A1016E"/>
    <w:rsid w:val="00A11BAD"/>
    <w:rsid w:val="00A1218A"/>
    <w:rsid w:val="00A151F5"/>
    <w:rsid w:val="00A16E2A"/>
    <w:rsid w:val="00A20E01"/>
    <w:rsid w:val="00A22A6A"/>
    <w:rsid w:val="00A235FE"/>
    <w:rsid w:val="00A25AAE"/>
    <w:rsid w:val="00A31D96"/>
    <w:rsid w:val="00A37FA9"/>
    <w:rsid w:val="00A43ED2"/>
    <w:rsid w:val="00A448A2"/>
    <w:rsid w:val="00A450B6"/>
    <w:rsid w:val="00A455E9"/>
    <w:rsid w:val="00A510D0"/>
    <w:rsid w:val="00A65E78"/>
    <w:rsid w:val="00A72EBD"/>
    <w:rsid w:val="00A76547"/>
    <w:rsid w:val="00A81EE8"/>
    <w:rsid w:val="00A93A78"/>
    <w:rsid w:val="00A9434F"/>
    <w:rsid w:val="00AA1F49"/>
    <w:rsid w:val="00AA23CA"/>
    <w:rsid w:val="00AA4B0F"/>
    <w:rsid w:val="00AB0096"/>
    <w:rsid w:val="00AB05A5"/>
    <w:rsid w:val="00AB0AE9"/>
    <w:rsid w:val="00AB0BC5"/>
    <w:rsid w:val="00AB68FE"/>
    <w:rsid w:val="00AC0F14"/>
    <w:rsid w:val="00AC3DED"/>
    <w:rsid w:val="00AC3E9F"/>
    <w:rsid w:val="00AC4000"/>
    <w:rsid w:val="00AC4B09"/>
    <w:rsid w:val="00AC5522"/>
    <w:rsid w:val="00AC6E41"/>
    <w:rsid w:val="00AC7E6F"/>
    <w:rsid w:val="00AD4978"/>
    <w:rsid w:val="00AD5C36"/>
    <w:rsid w:val="00AD5FFF"/>
    <w:rsid w:val="00AD60C3"/>
    <w:rsid w:val="00AD6157"/>
    <w:rsid w:val="00AE6ED8"/>
    <w:rsid w:val="00AE719C"/>
    <w:rsid w:val="00AE76DB"/>
    <w:rsid w:val="00AF0260"/>
    <w:rsid w:val="00AF6405"/>
    <w:rsid w:val="00AF7C84"/>
    <w:rsid w:val="00B0165C"/>
    <w:rsid w:val="00B01D56"/>
    <w:rsid w:val="00B03AC9"/>
    <w:rsid w:val="00B04DF9"/>
    <w:rsid w:val="00B07EEC"/>
    <w:rsid w:val="00B10A38"/>
    <w:rsid w:val="00B11C56"/>
    <w:rsid w:val="00B15C8E"/>
    <w:rsid w:val="00B21202"/>
    <w:rsid w:val="00B21F67"/>
    <w:rsid w:val="00B2441C"/>
    <w:rsid w:val="00B26BEE"/>
    <w:rsid w:val="00B31633"/>
    <w:rsid w:val="00B373DB"/>
    <w:rsid w:val="00B37945"/>
    <w:rsid w:val="00B40FC8"/>
    <w:rsid w:val="00B41047"/>
    <w:rsid w:val="00B4216A"/>
    <w:rsid w:val="00B425D3"/>
    <w:rsid w:val="00B42A96"/>
    <w:rsid w:val="00B42CF1"/>
    <w:rsid w:val="00B4789F"/>
    <w:rsid w:val="00B53221"/>
    <w:rsid w:val="00B53E6E"/>
    <w:rsid w:val="00B546E7"/>
    <w:rsid w:val="00B54D5D"/>
    <w:rsid w:val="00B56F42"/>
    <w:rsid w:val="00B576B2"/>
    <w:rsid w:val="00B57A41"/>
    <w:rsid w:val="00B62009"/>
    <w:rsid w:val="00B62AD5"/>
    <w:rsid w:val="00B63C49"/>
    <w:rsid w:val="00B64316"/>
    <w:rsid w:val="00B66215"/>
    <w:rsid w:val="00B70EAE"/>
    <w:rsid w:val="00B725CE"/>
    <w:rsid w:val="00B776E2"/>
    <w:rsid w:val="00B80EBA"/>
    <w:rsid w:val="00B83E22"/>
    <w:rsid w:val="00B87228"/>
    <w:rsid w:val="00B93CC9"/>
    <w:rsid w:val="00B956AF"/>
    <w:rsid w:val="00B970DA"/>
    <w:rsid w:val="00BA0B8D"/>
    <w:rsid w:val="00BA1822"/>
    <w:rsid w:val="00BA25E9"/>
    <w:rsid w:val="00BA318A"/>
    <w:rsid w:val="00BA31C8"/>
    <w:rsid w:val="00BA4F55"/>
    <w:rsid w:val="00BA67C7"/>
    <w:rsid w:val="00BA6CDD"/>
    <w:rsid w:val="00BA7782"/>
    <w:rsid w:val="00BB28E5"/>
    <w:rsid w:val="00BB3938"/>
    <w:rsid w:val="00BB3F80"/>
    <w:rsid w:val="00BC1D81"/>
    <w:rsid w:val="00BC268F"/>
    <w:rsid w:val="00BD138D"/>
    <w:rsid w:val="00BD1985"/>
    <w:rsid w:val="00BD32D2"/>
    <w:rsid w:val="00BD34D3"/>
    <w:rsid w:val="00BD3966"/>
    <w:rsid w:val="00BD4204"/>
    <w:rsid w:val="00BD6882"/>
    <w:rsid w:val="00BE0D73"/>
    <w:rsid w:val="00BE0F40"/>
    <w:rsid w:val="00BE229F"/>
    <w:rsid w:val="00BE382A"/>
    <w:rsid w:val="00BE650F"/>
    <w:rsid w:val="00BF1207"/>
    <w:rsid w:val="00BF1335"/>
    <w:rsid w:val="00BF396C"/>
    <w:rsid w:val="00BF7FB7"/>
    <w:rsid w:val="00C03484"/>
    <w:rsid w:val="00C03558"/>
    <w:rsid w:val="00C03D74"/>
    <w:rsid w:val="00C067A2"/>
    <w:rsid w:val="00C106C6"/>
    <w:rsid w:val="00C11B21"/>
    <w:rsid w:val="00C123A0"/>
    <w:rsid w:val="00C13777"/>
    <w:rsid w:val="00C14BF9"/>
    <w:rsid w:val="00C15949"/>
    <w:rsid w:val="00C17164"/>
    <w:rsid w:val="00C17569"/>
    <w:rsid w:val="00C2054D"/>
    <w:rsid w:val="00C30CE6"/>
    <w:rsid w:val="00C314DD"/>
    <w:rsid w:val="00C33742"/>
    <w:rsid w:val="00C37706"/>
    <w:rsid w:val="00C429AE"/>
    <w:rsid w:val="00C44197"/>
    <w:rsid w:val="00C45899"/>
    <w:rsid w:val="00C47B76"/>
    <w:rsid w:val="00C5127B"/>
    <w:rsid w:val="00C51BC8"/>
    <w:rsid w:val="00C53B28"/>
    <w:rsid w:val="00C57A3A"/>
    <w:rsid w:val="00C617C8"/>
    <w:rsid w:val="00C625FF"/>
    <w:rsid w:val="00C63FFC"/>
    <w:rsid w:val="00C656C2"/>
    <w:rsid w:val="00C7244E"/>
    <w:rsid w:val="00C73945"/>
    <w:rsid w:val="00C73B54"/>
    <w:rsid w:val="00C73C42"/>
    <w:rsid w:val="00C7600B"/>
    <w:rsid w:val="00C81905"/>
    <w:rsid w:val="00C93F22"/>
    <w:rsid w:val="00C946E4"/>
    <w:rsid w:val="00C94847"/>
    <w:rsid w:val="00CA1452"/>
    <w:rsid w:val="00CA269D"/>
    <w:rsid w:val="00CA2F74"/>
    <w:rsid w:val="00CA6C87"/>
    <w:rsid w:val="00CB575B"/>
    <w:rsid w:val="00CB5F5B"/>
    <w:rsid w:val="00CB65EC"/>
    <w:rsid w:val="00CC1C89"/>
    <w:rsid w:val="00CC2856"/>
    <w:rsid w:val="00CC4355"/>
    <w:rsid w:val="00CD188C"/>
    <w:rsid w:val="00CD363C"/>
    <w:rsid w:val="00CD494F"/>
    <w:rsid w:val="00CE1C0B"/>
    <w:rsid w:val="00CE1F99"/>
    <w:rsid w:val="00CE2597"/>
    <w:rsid w:val="00CE359A"/>
    <w:rsid w:val="00CE3763"/>
    <w:rsid w:val="00CE4E31"/>
    <w:rsid w:val="00CF0F31"/>
    <w:rsid w:val="00CF0FAD"/>
    <w:rsid w:val="00D00421"/>
    <w:rsid w:val="00D05B46"/>
    <w:rsid w:val="00D05F37"/>
    <w:rsid w:val="00D05FCB"/>
    <w:rsid w:val="00D06F0A"/>
    <w:rsid w:val="00D17996"/>
    <w:rsid w:val="00D20A89"/>
    <w:rsid w:val="00D20FF9"/>
    <w:rsid w:val="00D2109D"/>
    <w:rsid w:val="00D21386"/>
    <w:rsid w:val="00D22881"/>
    <w:rsid w:val="00D25B9C"/>
    <w:rsid w:val="00D26557"/>
    <w:rsid w:val="00D36843"/>
    <w:rsid w:val="00D42453"/>
    <w:rsid w:val="00D4275F"/>
    <w:rsid w:val="00D45267"/>
    <w:rsid w:val="00D527EA"/>
    <w:rsid w:val="00D53A4B"/>
    <w:rsid w:val="00D55B2F"/>
    <w:rsid w:val="00D57F8E"/>
    <w:rsid w:val="00D60E9B"/>
    <w:rsid w:val="00D618D7"/>
    <w:rsid w:val="00D631D2"/>
    <w:rsid w:val="00D66FC2"/>
    <w:rsid w:val="00D74AD8"/>
    <w:rsid w:val="00D7502A"/>
    <w:rsid w:val="00D76DD0"/>
    <w:rsid w:val="00D77E47"/>
    <w:rsid w:val="00D800C8"/>
    <w:rsid w:val="00D80950"/>
    <w:rsid w:val="00D8272C"/>
    <w:rsid w:val="00D84230"/>
    <w:rsid w:val="00D8570E"/>
    <w:rsid w:val="00D91010"/>
    <w:rsid w:val="00D946CB"/>
    <w:rsid w:val="00D9503C"/>
    <w:rsid w:val="00D953E9"/>
    <w:rsid w:val="00D95955"/>
    <w:rsid w:val="00D9663D"/>
    <w:rsid w:val="00D96762"/>
    <w:rsid w:val="00DA0204"/>
    <w:rsid w:val="00DA68E1"/>
    <w:rsid w:val="00DA6A2F"/>
    <w:rsid w:val="00DA7E9C"/>
    <w:rsid w:val="00DB1FAD"/>
    <w:rsid w:val="00DB562C"/>
    <w:rsid w:val="00DB7C01"/>
    <w:rsid w:val="00DC1052"/>
    <w:rsid w:val="00DC3411"/>
    <w:rsid w:val="00DC39F5"/>
    <w:rsid w:val="00DC6936"/>
    <w:rsid w:val="00DD2C77"/>
    <w:rsid w:val="00DD411E"/>
    <w:rsid w:val="00DD52A8"/>
    <w:rsid w:val="00DD6BEE"/>
    <w:rsid w:val="00DD7259"/>
    <w:rsid w:val="00DE1C3B"/>
    <w:rsid w:val="00DE2B51"/>
    <w:rsid w:val="00DE2E93"/>
    <w:rsid w:val="00DE4C66"/>
    <w:rsid w:val="00DE77A6"/>
    <w:rsid w:val="00DF12AC"/>
    <w:rsid w:val="00DF1F39"/>
    <w:rsid w:val="00DF2CC8"/>
    <w:rsid w:val="00DF5A76"/>
    <w:rsid w:val="00E024CF"/>
    <w:rsid w:val="00E03512"/>
    <w:rsid w:val="00E03764"/>
    <w:rsid w:val="00E04B54"/>
    <w:rsid w:val="00E0540D"/>
    <w:rsid w:val="00E063FE"/>
    <w:rsid w:val="00E1117C"/>
    <w:rsid w:val="00E1278A"/>
    <w:rsid w:val="00E1283C"/>
    <w:rsid w:val="00E132C8"/>
    <w:rsid w:val="00E1659A"/>
    <w:rsid w:val="00E20A04"/>
    <w:rsid w:val="00E2112C"/>
    <w:rsid w:val="00E23326"/>
    <w:rsid w:val="00E270EF"/>
    <w:rsid w:val="00E30868"/>
    <w:rsid w:val="00E312F7"/>
    <w:rsid w:val="00E3261E"/>
    <w:rsid w:val="00E35C00"/>
    <w:rsid w:val="00E4218B"/>
    <w:rsid w:val="00E428DE"/>
    <w:rsid w:val="00E42F8B"/>
    <w:rsid w:val="00E43629"/>
    <w:rsid w:val="00E437BD"/>
    <w:rsid w:val="00E43F05"/>
    <w:rsid w:val="00E45EC2"/>
    <w:rsid w:val="00E514DE"/>
    <w:rsid w:val="00E61295"/>
    <w:rsid w:val="00E62B7D"/>
    <w:rsid w:val="00E6512E"/>
    <w:rsid w:val="00E6676A"/>
    <w:rsid w:val="00E672D1"/>
    <w:rsid w:val="00E72782"/>
    <w:rsid w:val="00E756F0"/>
    <w:rsid w:val="00E7626E"/>
    <w:rsid w:val="00E77ECE"/>
    <w:rsid w:val="00E80603"/>
    <w:rsid w:val="00E81C4C"/>
    <w:rsid w:val="00E82D9B"/>
    <w:rsid w:val="00E855BC"/>
    <w:rsid w:val="00E87752"/>
    <w:rsid w:val="00E87E47"/>
    <w:rsid w:val="00E9378B"/>
    <w:rsid w:val="00E93A4D"/>
    <w:rsid w:val="00E956CF"/>
    <w:rsid w:val="00E96263"/>
    <w:rsid w:val="00EA1003"/>
    <w:rsid w:val="00EA6E17"/>
    <w:rsid w:val="00EB0B2E"/>
    <w:rsid w:val="00EB2E84"/>
    <w:rsid w:val="00EB3892"/>
    <w:rsid w:val="00EB389A"/>
    <w:rsid w:val="00EB664F"/>
    <w:rsid w:val="00EB6997"/>
    <w:rsid w:val="00EB6DA7"/>
    <w:rsid w:val="00EB7300"/>
    <w:rsid w:val="00EC0181"/>
    <w:rsid w:val="00EC0220"/>
    <w:rsid w:val="00EC0D7A"/>
    <w:rsid w:val="00EC15CB"/>
    <w:rsid w:val="00EC1EB2"/>
    <w:rsid w:val="00EC311F"/>
    <w:rsid w:val="00EC47E5"/>
    <w:rsid w:val="00EC4FAC"/>
    <w:rsid w:val="00EC6A32"/>
    <w:rsid w:val="00ED2244"/>
    <w:rsid w:val="00ED5D29"/>
    <w:rsid w:val="00ED7F48"/>
    <w:rsid w:val="00EE06CD"/>
    <w:rsid w:val="00EE1EF1"/>
    <w:rsid w:val="00EE2789"/>
    <w:rsid w:val="00EE6784"/>
    <w:rsid w:val="00EF0681"/>
    <w:rsid w:val="00EF0B47"/>
    <w:rsid w:val="00EF1A8D"/>
    <w:rsid w:val="00EF38A1"/>
    <w:rsid w:val="00F01963"/>
    <w:rsid w:val="00F051F9"/>
    <w:rsid w:val="00F06619"/>
    <w:rsid w:val="00F11240"/>
    <w:rsid w:val="00F161F0"/>
    <w:rsid w:val="00F17AD8"/>
    <w:rsid w:val="00F20770"/>
    <w:rsid w:val="00F24DB4"/>
    <w:rsid w:val="00F258FA"/>
    <w:rsid w:val="00F30657"/>
    <w:rsid w:val="00F31360"/>
    <w:rsid w:val="00F349BD"/>
    <w:rsid w:val="00F35AF3"/>
    <w:rsid w:val="00F35F9A"/>
    <w:rsid w:val="00F361CB"/>
    <w:rsid w:val="00F41368"/>
    <w:rsid w:val="00F43453"/>
    <w:rsid w:val="00F44591"/>
    <w:rsid w:val="00F45228"/>
    <w:rsid w:val="00F47BAC"/>
    <w:rsid w:val="00F508EA"/>
    <w:rsid w:val="00F7152F"/>
    <w:rsid w:val="00F75244"/>
    <w:rsid w:val="00F80017"/>
    <w:rsid w:val="00F838A7"/>
    <w:rsid w:val="00F83EA2"/>
    <w:rsid w:val="00F864C0"/>
    <w:rsid w:val="00F92F14"/>
    <w:rsid w:val="00F93260"/>
    <w:rsid w:val="00F963FC"/>
    <w:rsid w:val="00FA484B"/>
    <w:rsid w:val="00FA48DE"/>
    <w:rsid w:val="00FA56BA"/>
    <w:rsid w:val="00FA7A1F"/>
    <w:rsid w:val="00FB0C3B"/>
    <w:rsid w:val="00FB5175"/>
    <w:rsid w:val="00FB5393"/>
    <w:rsid w:val="00FB639D"/>
    <w:rsid w:val="00FD5894"/>
    <w:rsid w:val="00FD6E28"/>
    <w:rsid w:val="00FD7EE4"/>
    <w:rsid w:val="00FE1641"/>
    <w:rsid w:val="00FE26A5"/>
    <w:rsid w:val="00FF0165"/>
    <w:rsid w:val="00FF2319"/>
    <w:rsid w:val="00FF2E75"/>
    <w:rsid w:val="00FF737F"/>
    <w:rsid w:val="00FF7591"/>
    <w:rsid w:val="00FF7AB7"/>
    <w:rsid w:val="0118533F"/>
    <w:rsid w:val="0153E4D3"/>
    <w:rsid w:val="02521F05"/>
    <w:rsid w:val="032DE04C"/>
    <w:rsid w:val="03553F5F"/>
    <w:rsid w:val="051768C4"/>
    <w:rsid w:val="053EF82F"/>
    <w:rsid w:val="05907FDE"/>
    <w:rsid w:val="0682C228"/>
    <w:rsid w:val="06D9397A"/>
    <w:rsid w:val="092A3AF5"/>
    <w:rsid w:val="092D3065"/>
    <w:rsid w:val="0957BE06"/>
    <w:rsid w:val="0A0D1130"/>
    <w:rsid w:val="0B691FD7"/>
    <w:rsid w:val="0BD3985A"/>
    <w:rsid w:val="0C562B39"/>
    <w:rsid w:val="0CB0EEAB"/>
    <w:rsid w:val="0CBEAFEC"/>
    <w:rsid w:val="0EC09A9E"/>
    <w:rsid w:val="0EC0C2A1"/>
    <w:rsid w:val="0FDCA32A"/>
    <w:rsid w:val="107C08F6"/>
    <w:rsid w:val="12F9D66D"/>
    <w:rsid w:val="1395990B"/>
    <w:rsid w:val="142ECF3A"/>
    <w:rsid w:val="1457743D"/>
    <w:rsid w:val="14DD2226"/>
    <w:rsid w:val="15790D25"/>
    <w:rsid w:val="17A4430F"/>
    <w:rsid w:val="1AD26650"/>
    <w:rsid w:val="1B3377EC"/>
    <w:rsid w:val="1B5FDC81"/>
    <w:rsid w:val="1B61BD97"/>
    <w:rsid w:val="1BB13126"/>
    <w:rsid w:val="1D822441"/>
    <w:rsid w:val="1E4351BC"/>
    <w:rsid w:val="20E57C4A"/>
    <w:rsid w:val="21702BA8"/>
    <w:rsid w:val="218FC2B8"/>
    <w:rsid w:val="223E7322"/>
    <w:rsid w:val="247F83B8"/>
    <w:rsid w:val="252FBFB9"/>
    <w:rsid w:val="25737202"/>
    <w:rsid w:val="259F5783"/>
    <w:rsid w:val="26C383D3"/>
    <w:rsid w:val="2889763D"/>
    <w:rsid w:val="294B75D6"/>
    <w:rsid w:val="29E3B27C"/>
    <w:rsid w:val="29E9DD05"/>
    <w:rsid w:val="2A89F241"/>
    <w:rsid w:val="2AB4A166"/>
    <w:rsid w:val="2CB7F268"/>
    <w:rsid w:val="2CB9FBB1"/>
    <w:rsid w:val="2DF48F42"/>
    <w:rsid w:val="2E8C303A"/>
    <w:rsid w:val="2F503342"/>
    <w:rsid w:val="2F5BD70E"/>
    <w:rsid w:val="300FBBF5"/>
    <w:rsid w:val="30832245"/>
    <w:rsid w:val="30DD8516"/>
    <w:rsid w:val="327B762F"/>
    <w:rsid w:val="331E88CC"/>
    <w:rsid w:val="343F48C1"/>
    <w:rsid w:val="34EA534B"/>
    <w:rsid w:val="36FD17A5"/>
    <w:rsid w:val="3790D48F"/>
    <w:rsid w:val="37D0004B"/>
    <w:rsid w:val="380FC1A6"/>
    <w:rsid w:val="393A7B4E"/>
    <w:rsid w:val="399B8C6B"/>
    <w:rsid w:val="3D4460C1"/>
    <w:rsid w:val="3D9C19B1"/>
    <w:rsid w:val="3F0C65EC"/>
    <w:rsid w:val="40A8392D"/>
    <w:rsid w:val="40CB3C7F"/>
    <w:rsid w:val="40CC7AC2"/>
    <w:rsid w:val="411ABEC0"/>
    <w:rsid w:val="41DF1A4C"/>
    <w:rsid w:val="4280A1C5"/>
    <w:rsid w:val="42B18920"/>
    <w:rsid w:val="45E929E2"/>
    <w:rsid w:val="46CC758C"/>
    <w:rsid w:val="4784FA43"/>
    <w:rsid w:val="48BA3505"/>
    <w:rsid w:val="48E7AE48"/>
    <w:rsid w:val="4A11EB0D"/>
    <w:rsid w:val="4A5133E3"/>
    <w:rsid w:val="4A5EA06F"/>
    <w:rsid w:val="4ACCDE23"/>
    <w:rsid w:val="4D54FCBE"/>
    <w:rsid w:val="4D657FCF"/>
    <w:rsid w:val="4E1C8021"/>
    <w:rsid w:val="4F3A5391"/>
    <w:rsid w:val="4F982348"/>
    <w:rsid w:val="509F8600"/>
    <w:rsid w:val="523AB20B"/>
    <w:rsid w:val="529B1C7E"/>
    <w:rsid w:val="533250AB"/>
    <w:rsid w:val="53B71F68"/>
    <w:rsid w:val="54729FDD"/>
    <w:rsid w:val="55B43401"/>
    <w:rsid w:val="56D352B0"/>
    <w:rsid w:val="56DB7498"/>
    <w:rsid w:val="580FE3F4"/>
    <w:rsid w:val="5A894638"/>
    <w:rsid w:val="5B55C54A"/>
    <w:rsid w:val="5B88CB71"/>
    <w:rsid w:val="5CD68102"/>
    <w:rsid w:val="5F8A3619"/>
    <w:rsid w:val="60D93161"/>
    <w:rsid w:val="6188002D"/>
    <w:rsid w:val="6259AB76"/>
    <w:rsid w:val="639340C1"/>
    <w:rsid w:val="640B04F3"/>
    <w:rsid w:val="6436584A"/>
    <w:rsid w:val="65A94370"/>
    <w:rsid w:val="68EF1E7C"/>
    <w:rsid w:val="6C9B753B"/>
    <w:rsid w:val="6D9E8430"/>
    <w:rsid w:val="6DDEF84A"/>
    <w:rsid w:val="6F968725"/>
    <w:rsid w:val="7116990C"/>
    <w:rsid w:val="71B1D867"/>
    <w:rsid w:val="71E3181E"/>
    <w:rsid w:val="7221DD25"/>
    <w:rsid w:val="722A3BAA"/>
    <w:rsid w:val="7265190A"/>
    <w:rsid w:val="72BEB8F9"/>
    <w:rsid w:val="731CE393"/>
    <w:rsid w:val="748EAB6B"/>
    <w:rsid w:val="74AC71CA"/>
    <w:rsid w:val="75202D44"/>
    <w:rsid w:val="75DEB40B"/>
    <w:rsid w:val="76D1136B"/>
    <w:rsid w:val="77C014D2"/>
    <w:rsid w:val="78BEBF01"/>
    <w:rsid w:val="78C21B44"/>
    <w:rsid w:val="79F7D70F"/>
    <w:rsid w:val="7A5A8F62"/>
    <w:rsid w:val="7E764BD7"/>
    <w:rsid w:val="7F214661"/>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117F153C-DC56-4008-A265-E233657CB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lang w:val="en-US"/>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en-US"/>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80146B"/>
    <w:rPr>
      <w:b/>
      <w:bCs/>
    </w:rPr>
  </w:style>
  <w:style w:type="character" w:customStyle="1" w:styleId="ui-provider">
    <w:name w:val="ui-provider"/>
    <w:basedOn w:val="Absatz-Standardschriftart"/>
    <w:rsid w:val="00963B2B"/>
  </w:style>
  <w:style w:type="paragraph" w:customStyle="1" w:styleId="paragraph">
    <w:name w:val="paragraph"/>
    <w:basedOn w:val="Standard"/>
    <w:rsid w:val="006829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bsatz-Standardschriftart"/>
    <w:rsid w:val="0068297C"/>
  </w:style>
  <w:style w:type="character" w:customStyle="1" w:styleId="eop">
    <w:name w:val="eop"/>
    <w:basedOn w:val="Absatz-Standardschriftart"/>
    <w:rsid w:val="0068297C"/>
  </w:style>
  <w:style w:type="character" w:customStyle="1" w:styleId="scxw78117417">
    <w:name w:val="scxw78117417"/>
    <w:basedOn w:val="Absatz-Standardschriftart"/>
    <w:rsid w:val="0068297C"/>
  </w:style>
  <w:style w:type="character" w:customStyle="1" w:styleId="tabchar">
    <w:name w:val="tabchar"/>
    <w:basedOn w:val="Absatz-Standardschriftart"/>
    <w:rsid w:val="00682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375349092">
      <w:bodyDiv w:val="1"/>
      <w:marLeft w:val="0"/>
      <w:marRight w:val="0"/>
      <w:marTop w:val="0"/>
      <w:marBottom w:val="0"/>
      <w:divBdr>
        <w:top w:val="none" w:sz="0" w:space="0" w:color="auto"/>
        <w:left w:val="none" w:sz="0" w:space="0" w:color="auto"/>
        <w:bottom w:val="none" w:sz="0" w:space="0" w:color="auto"/>
        <w:right w:val="none" w:sz="0" w:space="0" w:color="auto"/>
      </w:divBdr>
      <w:divsChild>
        <w:div w:id="98068137">
          <w:marLeft w:val="0"/>
          <w:marRight w:val="0"/>
          <w:marTop w:val="0"/>
          <w:marBottom w:val="0"/>
          <w:divBdr>
            <w:top w:val="none" w:sz="0" w:space="0" w:color="auto"/>
            <w:left w:val="none" w:sz="0" w:space="0" w:color="auto"/>
            <w:bottom w:val="none" w:sz="0" w:space="0" w:color="auto"/>
            <w:right w:val="none" w:sz="0" w:space="0" w:color="auto"/>
          </w:divBdr>
        </w:div>
        <w:div w:id="383722703">
          <w:marLeft w:val="0"/>
          <w:marRight w:val="0"/>
          <w:marTop w:val="0"/>
          <w:marBottom w:val="0"/>
          <w:divBdr>
            <w:top w:val="none" w:sz="0" w:space="0" w:color="auto"/>
            <w:left w:val="none" w:sz="0" w:space="0" w:color="auto"/>
            <w:bottom w:val="none" w:sz="0" w:space="0" w:color="auto"/>
            <w:right w:val="none" w:sz="0" w:space="0" w:color="auto"/>
          </w:divBdr>
        </w:div>
        <w:div w:id="816265294">
          <w:marLeft w:val="0"/>
          <w:marRight w:val="0"/>
          <w:marTop w:val="0"/>
          <w:marBottom w:val="0"/>
          <w:divBdr>
            <w:top w:val="none" w:sz="0" w:space="0" w:color="auto"/>
            <w:left w:val="none" w:sz="0" w:space="0" w:color="auto"/>
            <w:bottom w:val="none" w:sz="0" w:space="0" w:color="auto"/>
            <w:right w:val="none" w:sz="0" w:space="0" w:color="auto"/>
          </w:divBdr>
        </w:div>
        <w:div w:id="846940393">
          <w:marLeft w:val="0"/>
          <w:marRight w:val="0"/>
          <w:marTop w:val="0"/>
          <w:marBottom w:val="0"/>
          <w:divBdr>
            <w:top w:val="none" w:sz="0" w:space="0" w:color="auto"/>
            <w:left w:val="none" w:sz="0" w:space="0" w:color="auto"/>
            <w:bottom w:val="none" w:sz="0" w:space="0" w:color="auto"/>
            <w:right w:val="none" w:sz="0" w:space="0" w:color="auto"/>
          </w:divBdr>
        </w:div>
        <w:div w:id="791899252">
          <w:marLeft w:val="0"/>
          <w:marRight w:val="0"/>
          <w:marTop w:val="0"/>
          <w:marBottom w:val="0"/>
          <w:divBdr>
            <w:top w:val="none" w:sz="0" w:space="0" w:color="auto"/>
            <w:left w:val="none" w:sz="0" w:space="0" w:color="auto"/>
            <w:bottom w:val="none" w:sz="0" w:space="0" w:color="auto"/>
            <w:right w:val="none" w:sz="0" w:space="0" w:color="auto"/>
          </w:divBdr>
        </w:div>
        <w:div w:id="1162575710">
          <w:marLeft w:val="0"/>
          <w:marRight w:val="0"/>
          <w:marTop w:val="0"/>
          <w:marBottom w:val="0"/>
          <w:divBdr>
            <w:top w:val="none" w:sz="0" w:space="0" w:color="auto"/>
            <w:left w:val="none" w:sz="0" w:space="0" w:color="auto"/>
            <w:bottom w:val="none" w:sz="0" w:space="0" w:color="auto"/>
            <w:right w:val="none" w:sz="0" w:space="0" w:color="auto"/>
          </w:divBdr>
        </w:div>
        <w:div w:id="1806391998">
          <w:marLeft w:val="0"/>
          <w:marRight w:val="0"/>
          <w:marTop w:val="0"/>
          <w:marBottom w:val="0"/>
          <w:divBdr>
            <w:top w:val="none" w:sz="0" w:space="0" w:color="auto"/>
            <w:left w:val="none" w:sz="0" w:space="0" w:color="auto"/>
            <w:bottom w:val="none" w:sz="0" w:space="0" w:color="auto"/>
            <w:right w:val="none" w:sz="0" w:space="0" w:color="auto"/>
          </w:divBdr>
        </w:div>
        <w:div w:id="1531800539">
          <w:marLeft w:val="0"/>
          <w:marRight w:val="0"/>
          <w:marTop w:val="0"/>
          <w:marBottom w:val="0"/>
          <w:divBdr>
            <w:top w:val="none" w:sz="0" w:space="0" w:color="auto"/>
            <w:left w:val="none" w:sz="0" w:space="0" w:color="auto"/>
            <w:bottom w:val="none" w:sz="0" w:space="0" w:color="auto"/>
            <w:right w:val="none" w:sz="0" w:space="0" w:color="auto"/>
          </w:divBdr>
        </w:div>
        <w:div w:id="1295721870">
          <w:marLeft w:val="0"/>
          <w:marRight w:val="0"/>
          <w:marTop w:val="0"/>
          <w:marBottom w:val="0"/>
          <w:divBdr>
            <w:top w:val="none" w:sz="0" w:space="0" w:color="auto"/>
            <w:left w:val="none" w:sz="0" w:space="0" w:color="auto"/>
            <w:bottom w:val="none" w:sz="0" w:space="0" w:color="auto"/>
            <w:right w:val="none" w:sz="0" w:space="0" w:color="auto"/>
          </w:divBdr>
        </w:div>
        <w:div w:id="1057244005">
          <w:marLeft w:val="0"/>
          <w:marRight w:val="0"/>
          <w:marTop w:val="0"/>
          <w:marBottom w:val="0"/>
          <w:divBdr>
            <w:top w:val="none" w:sz="0" w:space="0" w:color="auto"/>
            <w:left w:val="none" w:sz="0" w:space="0" w:color="auto"/>
            <w:bottom w:val="none" w:sz="0" w:space="0" w:color="auto"/>
            <w:right w:val="none" w:sz="0" w:space="0" w:color="auto"/>
          </w:divBdr>
        </w:div>
      </w:divsChild>
    </w:div>
    <w:div w:id="515268953">
      <w:bodyDiv w:val="1"/>
      <w:marLeft w:val="0"/>
      <w:marRight w:val="0"/>
      <w:marTop w:val="0"/>
      <w:marBottom w:val="0"/>
      <w:divBdr>
        <w:top w:val="none" w:sz="0" w:space="0" w:color="auto"/>
        <w:left w:val="none" w:sz="0" w:space="0" w:color="auto"/>
        <w:bottom w:val="none" w:sz="0" w:space="0" w:color="auto"/>
        <w:right w:val="none" w:sz="0" w:space="0" w:color="auto"/>
      </w:divBdr>
      <w:divsChild>
        <w:div w:id="166679730">
          <w:marLeft w:val="0"/>
          <w:marRight w:val="0"/>
          <w:marTop w:val="0"/>
          <w:marBottom w:val="0"/>
          <w:divBdr>
            <w:top w:val="none" w:sz="0" w:space="0" w:color="auto"/>
            <w:left w:val="none" w:sz="0" w:space="0" w:color="auto"/>
            <w:bottom w:val="none" w:sz="0" w:space="0" w:color="auto"/>
            <w:right w:val="none" w:sz="0" w:space="0" w:color="auto"/>
          </w:divBdr>
        </w:div>
        <w:div w:id="1346437594">
          <w:marLeft w:val="0"/>
          <w:marRight w:val="0"/>
          <w:marTop w:val="0"/>
          <w:marBottom w:val="0"/>
          <w:divBdr>
            <w:top w:val="none" w:sz="0" w:space="0" w:color="auto"/>
            <w:left w:val="none" w:sz="0" w:space="0" w:color="auto"/>
            <w:bottom w:val="none" w:sz="0" w:space="0" w:color="auto"/>
            <w:right w:val="none" w:sz="0" w:space="0" w:color="auto"/>
          </w:divBdr>
        </w:div>
        <w:div w:id="348796048">
          <w:marLeft w:val="0"/>
          <w:marRight w:val="0"/>
          <w:marTop w:val="0"/>
          <w:marBottom w:val="0"/>
          <w:divBdr>
            <w:top w:val="none" w:sz="0" w:space="0" w:color="auto"/>
            <w:left w:val="none" w:sz="0" w:space="0" w:color="auto"/>
            <w:bottom w:val="none" w:sz="0" w:space="0" w:color="auto"/>
            <w:right w:val="none" w:sz="0" w:space="0" w:color="auto"/>
          </w:divBdr>
        </w:div>
      </w:divsChild>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74429704">
      <w:bodyDiv w:val="1"/>
      <w:marLeft w:val="0"/>
      <w:marRight w:val="0"/>
      <w:marTop w:val="0"/>
      <w:marBottom w:val="0"/>
      <w:divBdr>
        <w:top w:val="none" w:sz="0" w:space="0" w:color="auto"/>
        <w:left w:val="none" w:sz="0" w:space="0" w:color="auto"/>
        <w:bottom w:val="none" w:sz="0" w:space="0" w:color="auto"/>
        <w:right w:val="none" w:sz="0" w:space="0" w:color="auto"/>
      </w:divBdr>
      <w:divsChild>
        <w:div w:id="903833595">
          <w:marLeft w:val="0"/>
          <w:marRight w:val="0"/>
          <w:marTop w:val="0"/>
          <w:marBottom w:val="0"/>
          <w:divBdr>
            <w:top w:val="none" w:sz="0" w:space="0" w:color="auto"/>
            <w:left w:val="none" w:sz="0" w:space="0" w:color="auto"/>
            <w:bottom w:val="none" w:sz="0" w:space="0" w:color="auto"/>
            <w:right w:val="none" w:sz="0" w:space="0" w:color="auto"/>
          </w:divBdr>
        </w:div>
        <w:div w:id="801457489">
          <w:marLeft w:val="0"/>
          <w:marRight w:val="0"/>
          <w:marTop w:val="0"/>
          <w:marBottom w:val="0"/>
          <w:divBdr>
            <w:top w:val="none" w:sz="0" w:space="0" w:color="auto"/>
            <w:left w:val="none" w:sz="0" w:space="0" w:color="auto"/>
            <w:bottom w:val="none" w:sz="0" w:space="0" w:color="auto"/>
            <w:right w:val="none" w:sz="0" w:space="0" w:color="auto"/>
          </w:divBdr>
        </w:div>
      </w:divsChild>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383092433">
      <w:bodyDiv w:val="1"/>
      <w:marLeft w:val="0"/>
      <w:marRight w:val="0"/>
      <w:marTop w:val="0"/>
      <w:marBottom w:val="0"/>
      <w:divBdr>
        <w:top w:val="none" w:sz="0" w:space="0" w:color="auto"/>
        <w:left w:val="none" w:sz="0" w:space="0" w:color="auto"/>
        <w:bottom w:val="none" w:sz="0" w:space="0" w:color="auto"/>
        <w:right w:val="none" w:sz="0" w:space="0" w:color="auto"/>
      </w:divBdr>
      <w:divsChild>
        <w:div w:id="1944804262">
          <w:marLeft w:val="0"/>
          <w:marRight w:val="0"/>
          <w:marTop w:val="0"/>
          <w:marBottom w:val="0"/>
          <w:divBdr>
            <w:top w:val="none" w:sz="0" w:space="0" w:color="auto"/>
            <w:left w:val="none" w:sz="0" w:space="0" w:color="auto"/>
            <w:bottom w:val="none" w:sz="0" w:space="0" w:color="auto"/>
            <w:right w:val="none" w:sz="0" w:space="0" w:color="auto"/>
          </w:divBdr>
          <w:divsChild>
            <w:div w:id="328405123">
              <w:marLeft w:val="-75"/>
              <w:marRight w:val="0"/>
              <w:marTop w:val="30"/>
              <w:marBottom w:val="30"/>
              <w:divBdr>
                <w:top w:val="none" w:sz="0" w:space="0" w:color="auto"/>
                <w:left w:val="none" w:sz="0" w:space="0" w:color="auto"/>
                <w:bottom w:val="none" w:sz="0" w:space="0" w:color="auto"/>
                <w:right w:val="none" w:sz="0" w:space="0" w:color="auto"/>
              </w:divBdr>
              <w:divsChild>
                <w:div w:id="1533224544">
                  <w:marLeft w:val="0"/>
                  <w:marRight w:val="0"/>
                  <w:marTop w:val="0"/>
                  <w:marBottom w:val="0"/>
                  <w:divBdr>
                    <w:top w:val="none" w:sz="0" w:space="0" w:color="auto"/>
                    <w:left w:val="none" w:sz="0" w:space="0" w:color="auto"/>
                    <w:bottom w:val="none" w:sz="0" w:space="0" w:color="auto"/>
                    <w:right w:val="none" w:sz="0" w:space="0" w:color="auto"/>
                  </w:divBdr>
                  <w:divsChild>
                    <w:div w:id="158691141">
                      <w:marLeft w:val="0"/>
                      <w:marRight w:val="0"/>
                      <w:marTop w:val="0"/>
                      <w:marBottom w:val="0"/>
                      <w:divBdr>
                        <w:top w:val="none" w:sz="0" w:space="0" w:color="auto"/>
                        <w:left w:val="none" w:sz="0" w:space="0" w:color="auto"/>
                        <w:bottom w:val="none" w:sz="0" w:space="0" w:color="auto"/>
                        <w:right w:val="none" w:sz="0" w:space="0" w:color="auto"/>
                      </w:divBdr>
                    </w:div>
                  </w:divsChild>
                </w:div>
                <w:div w:id="1686253087">
                  <w:marLeft w:val="0"/>
                  <w:marRight w:val="0"/>
                  <w:marTop w:val="0"/>
                  <w:marBottom w:val="0"/>
                  <w:divBdr>
                    <w:top w:val="none" w:sz="0" w:space="0" w:color="auto"/>
                    <w:left w:val="none" w:sz="0" w:space="0" w:color="auto"/>
                    <w:bottom w:val="none" w:sz="0" w:space="0" w:color="auto"/>
                    <w:right w:val="none" w:sz="0" w:space="0" w:color="auto"/>
                  </w:divBdr>
                  <w:divsChild>
                    <w:div w:id="94431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210120">
          <w:marLeft w:val="0"/>
          <w:marRight w:val="0"/>
          <w:marTop w:val="0"/>
          <w:marBottom w:val="0"/>
          <w:divBdr>
            <w:top w:val="none" w:sz="0" w:space="0" w:color="auto"/>
            <w:left w:val="none" w:sz="0" w:space="0" w:color="auto"/>
            <w:bottom w:val="none" w:sz="0" w:space="0" w:color="auto"/>
            <w:right w:val="none" w:sz="0" w:space="0" w:color="auto"/>
          </w:divBdr>
        </w:div>
        <w:div w:id="1457946127">
          <w:marLeft w:val="0"/>
          <w:marRight w:val="0"/>
          <w:marTop w:val="0"/>
          <w:marBottom w:val="0"/>
          <w:divBdr>
            <w:top w:val="none" w:sz="0" w:space="0" w:color="auto"/>
            <w:left w:val="none" w:sz="0" w:space="0" w:color="auto"/>
            <w:bottom w:val="none" w:sz="0" w:space="0" w:color="auto"/>
            <w:right w:val="none" w:sz="0" w:space="0" w:color="auto"/>
          </w:divBdr>
          <w:divsChild>
            <w:div w:id="442892927">
              <w:marLeft w:val="-75"/>
              <w:marRight w:val="0"/>
              <w:marTop w:val="30"/>
              <w:marBottom w:val="30"/>
              <w:divBdr>
                <w:top w:val="none" w:sz="0" w:space="0" w:color="auto"/>
                <w:left w:val="none" w:sz="0" w:space="0" w:color="auto"/>
                <w:bottom w:val="none" w:sz="0" w:space="0" w:color="auto"/>
                <w:right w:val="none" w:sz="0" w:space="0" w:color="auto"/>
              </w:divBdr>
              <w:divsChild>
                <w:div w:id="2011515796">
                  <w:marLeft w:val="0"/>
                  <w:marRight w:val="0"/>
                  <w:marTop w:val="0"/>
                  <w:marBottom w:val="0"/>
                  <w:divBdr>
                    <w:top w:val="none" w:sz="0" w:space="0" w:color="auto"/>
                    <w:left w:val="none" w:sz="0" w:space="0" w:color="auto"/>
                    <w:bottom w:val="none" w:sz="0" w:space="0" w:color="auto"/>
                    <w:right w:val="none" w:sz="0" w:space="0" w:color="auto"/>
                  </w:divBdr>
                  <w:divsChild>
                    <w:div w:id="411506693">
                      <w:marLeft w:val="0"/>
                      <w:marRight w:val="0"/>
                      <w:marTop w:val="0"/>
                      <w:marBottom w:val="0"/>
                      <w:divBdr>
                        <w:top w:val="none" w:sz="0" w:space="0" w:color="auto"/>
                        <w:left w:val="none" w:sz="0" w:space="0" w:color="auto"/>
                        <w:bottom w:val="none" w:sz="0" w:space="0" w:color="auto"/>
                        <w:right w:val="none" w:sz="0" w:space="0" w:color="auto"/>
                      </w:divBdr>
                    </w:div>
                  </w:divsChild>
                </w:div>
                <w:div w:id="534775138">
                  <w:marLeft w:val="0"/>
                  <w:marRight w:val="0"/>
                  <w:marTop w:val="0"/>
                  <w:marBottom w:val="0"/>
                  <w:divBdr>
                    <w:top w:val="none" w:sz="0" w:space="0" w:color="auto"/>
                    <w:left w:val="none" w:sz="0" w:space="0" w:color="auto"/>
                    <w:bottom w:val="none" w:sz="0" w:space="0" w:color="auto"/>
                    <w:right w:val="none" w:sz="0" w:space="0" w:color="auto"/>
                  </w:divBdr>
                  <w:divsChild>
                    <w:div w:id="11556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168341">
          <w:marLeft w:val="0"/>
          <w:marRight w:val="0"/>
          <w:marTop w:val="0"/>
          <w:marBottom w:val="0"/>
          <w:divBdr>
            <w:top w:val="none" w:sz="0" w:space="0" w:color="auto"/>
            <w:left w:val="none" w:sz="0" w:space="0" w:color="auto"/>
            <w:bottom w:val="none" w:sz="0" w:space="0" w:color="auto"/>
            <w:right w:val="none" w:sz="0" w:space="0" w:color="auto"/>
          </w:divBdr>
        </w:div>
        <w:div w:id="1738093694">
          <w:marLeft w:val="0"/>
          <w:marRight w:val="0"/>
          <w:marTop w:val="0"/>
          <w:marBottom w:val="0"/>
          <w:divBdr>
            <w:top w:val="none" w:sz="0" w:space="0" w:color="auto"/>
            <w:left w:val="none" w:sz="0" w:space="0" w:color="auto"/>
            <w:bottom w:val="none" w:sz="0" w:space="0" w:color="auto"/>
            <w:right w:val="none" w:sz="0" w:space="0" w:color="auto"/>
          </w:divBdr>
          <w:divsChild>
            <w:div w:id="1421411281">
              <w:marLeft w:val="-75"/>
              <w:marRight w:val="0"/>
              <w:marTop w:val="30"/>
              <w:marBottom w:val="30"/>
              <w:divBdr>
                <w:top w:val="none" w:sz="0" w:space="0" w:color="auto"/>
                <w:left w:val="none" w:sz="0" w:space="0" w:color="auto"/>
                <w:bottom w:val="none" w:sz="0" w:space="0" w:color="auto"/>
                <w:right w:val="none" w:sz="0" w:space="0" w:color="auto"/>
              </w:divBdr>
              <w:divsChild>
                <w:div w:id="1798140178">
                  <w:marLeft w:val="0"/>
                  <w:marRight w:val="0"/>
                  <w:marTop w:val="0"/>
                  <w:marBottom w:val="0"/>
                  <w:divBdr>
                    <w:top w:val="none" w:sz="0" w:space="0" w:color="auto"/>
                    <w:left w:val="none" w:sz="0" w:space="0" w:color="auto"/>
                    <w:bottom w:val="none" w:sz="0" w:space="0" w:color="auto"/>
                    <w:right w:val="none" w:sz="0" w:space="0" w:color="auto"/>
                  </w:divBdr>
                  <w:divsChild>
                    <w:div w:id="475538848">
                      <w:marLeft w:val="0"/>
                      <w:marRight w:val="0"/>
                      <w:marTop w:val="0"/>
                      <w:marBottom w:val="0"/>
                      <w:divBdr>
                        <w:top w:val="none" w:sz="0" w:space="0" w:color="auto"/>
                        <w:left w:val="none" w:sz="0" w:space="0" w:color="auto"/>
                        <w:bottom w:val="none" w:sz="0" w:space="0" w:color="auto"/>
                        <w:right w:val="none" w:sz="0" w:space="0" w:color="auto"/>
                      </w:divBdr>
                    </w:div>
                  </w:divsChild>
                </w:div>
                <w:div w:id="1205218935">
                  <w:marLeft w:val="0"/>
                  <w:marRight w:val="0"/>
                  <w:marTop w:val="0"/>
                  <w:marBottom w:val="0"/>
                  <w:divBdr>
                    <w:top w:val="none" w:sz="0" w:space="0" w:color="auto"/>
                    <w:left w:val="none" w:sz="0" w:space="0" w:color="auto"/>
                    <w:bottom w:val="none" w:sz="0" w:space="0" w:color="auto"/>
                    <w:right w:val="none" w:sz="0" w:space="0" w:color="auto"/>
                  </w:divBdr>
                  <w:divsChild>
                    <w:div w:id="169207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302298">
          <w:marLeft w:val="0"/>
          <w:marRight w:val="0"/>
          <w:marTop w:val="0"/>
          <w:marBottom w:val="0"/>
          <w:divBdr>
            <w:top w:val="none" w:sz="0" w:space="0" w:color="auto"/>
            <w:left w:val="none" w:sz="0" w:space="0" w:color="auto"/>
            <w:bottom w:val="none" w:sz="0" w:space="0" w:color="auto"/>
            <w:right w:val="none" w:sz="0" w:space="0" w:color="auto"/>
          </w:divBdr>
        </w:div>
        <w:div w:id="1713385735">
          <w:marLeft w:val="0"/>
          <w:marRight w:val="0"/>
          <w:marTop w:val="0"/>
          <w:marBottom w:val="0"/>
          <w:divBdr>
            <w:top w:val="none" w:sz="0" w:space="0" w:color="auto"/>
            <w:left w:val="none" w:sz="0" w:space="0" w:color="auto"/>
            <w:bottom w:val="none" w:sz="0" w:space="0" w:color="auto"/>
            <w:right w:val="none" w:sz="0" w:space="0" w:color="auto"/>
          </w:divBdr>
          <w:divsChild>
            <w:div w:id="1217353717">
              <w:marLeft w:val="-75"/>
              <w:marRight w:val="0"/>
              <w:marTop w:val="30"/>
              <w:marBottom w:val="30"/>
              <w:divBdr>
                <w:top w:val="none" w:sz="0" w:space="0" w:color="auto"/>
                <w:left w:val="none" w:sz="0" w:space="0" w:color="auto"/>
                <w:bottom w:val="none" w:sz="0" w:space="0" w:color="auto"/>
                <w:right w:val="none" w:sz="0" w:space="0" w:color="auto"/>
              </w:divBdr>
              <w:divsChild>
                <w:div w:id="1958640157">
                  <w:marLeft w:val="0"/>
                  <w:marRight w:val="0"/>
                  <w:marTop w:val="0"/>
                  <w:marBottom w:val="0"/>
                  <w:divBdr>
                    <w:top w:val="none" w:sz="0" w:space="0" w:color="auto"/>
                    <w:left w:val="none" w:sz="0" w:space="0" w:color="auto"/>
                    <w:bottom w:val="none" w:sz="0" w:space="0" w:color="auto"/>
                    <w:right w:val="none" w:sz="0" w:space="0" w:color="auto"/>
                  </w:divBdr>
                  <w:divsChild>
                    <w:div w:id="1778327570">
                      <w:marLeft w:val="0"/>
                      <w:marRight w:val="0"/>
                      <w:marTop w:val="0"/>
                      <w:marBottom w:val="0"/>
                      <w:divBdr>
                        <w:top w:val="none" w:sz="0" w:space="0" w:color="auto"/>
                        <w:left w:val="none" w:sz="0" w:space="0" w:color="auto"/>
                        <w:bottom w:val="none" w:sz="0" w:space="0" w:color="auto"/>
                        <w:right w:val="none" w:sz="0" w:space="0" w:color="auto"/>
                      </w:divBdr>
                    </w:div>
                  </w:divsChild>
                </w:div>
                <w:div w:id="33581636">
                  <w:marLeft w:val="0"/>
                  <w:marRight w:val="0"/>
                  <w:marTop w:val="0"/>
                  <w:marBottom w:val="0"/>
                  <w:divBdr>
                    <w:top w:val="none" w:sz="0" w:space="0" w:color="auto"/>
                    <w:left w:val="none" w:sz="0" w:space="0" w:color="auto"/>
                    <w:bottom w:val="none" w:sz="0" w:space="0" w:color="auto"/>
                    <w:right w:val="none" w:sz="0" w:space="0" w:color="auto"/>
                  </w:divBdr>
                  <w:divsChild>
                    <w:div w:id="12281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57809">
          <w:marLeft w:val="0"/>
          <w:marRight w:val="0"/>
          <w:marTop w:val="0"/>
          <w:marBottom w:val="0"/>
          <w:divBdr>
            <w:top w:val="none" w:sz="0" w:space="0" w:color="auto"/>
            <w:left w:val="none" w:sz="0" w:space="0" w:color="auto"/>
            <w:bottom w:val="none" w:sz="0" w:space="0" w:color="auto"/>
            <w:right w:val="none" w:sz="0" w:space="0" w:color="auto"/>
          </w:divBdr>
        </w:div>
        <w:div w:id="642081518">
          <w:marLeft w:val="0"/>
          <w:marRight w:val="0"/>
          <w:marTop w:val="0"/>
          <w:marBottom w:val="0"/>
          <w:divBdr>
            <w:top w:val="none" w:sz="0" w:space="0" w:color="auto"/>
            <w:left w:val="none" w:sz="0" w:space="0" w:color="auto"/>
            <w:bottom w:val="none" w:sz="0" w:space="0" w:color="auto"/>
            <w:right w:val="none" w:sz="0" w:space="0" w:color="auto"/>
          </w:divBdr>
          <w:divsChild>
            <w:div w:id="498886574">
              <w:marLeft w:val="-75"/>
              <w:marRight w:val="0"/>
              <w:marTop w:val="30"/>
              <w:marBottom w:val="30"/>
              <w:divBdr>
                <w:top w:val="none" w:sz="0" w:space="0" w:color="auto"/>
                <w:left w:val="none" w:sz="0" w:space="0" w:color="auto"/>
                <w:bottom w:val="none" w:sz="0" w:space="0" w:color="auto"/>
                <w:right w:val="none" w:sz="0" w:space="0" w:color="auto"/>
              </w:divBdr>
              <w:divsChild>
                <w:div w:id="1192720853">
                  <w:marLeft w:val="0"/>
                  <w:marRight w:val="0"/>
                  <w:marTop w:val="0"/>
                  <w:marBottom w:val="0"/>
                  <w:divBdr>
                    <w:top w:val="none" w:sz="0" w:space="0" w:color="auto"/>
                    <w:left w:val="none" w:sz="0" w:space="0" w:color="auto"/>
                    <w:bottom w:val="none" w:sz="0" w:space="0" w:color="auto"/>
                    <w:right w:val="none" w:sz="0" w:space="0" w:color="auto"/>
                  </w:divBdr>
                  <w:divsChild>
                    <w:div w:id="1117723572">
                      <w:marLeft w:val="0"/>
                      <w:marRight w:val="0"/>
                      <w:marTop w:val="0"/>
                      <w:marBottom w:val="0"/>
                      <w:divBdr>
                        <w:top w:val="none" w:sz="0" w:space="0" w:color="auto"/>
                        <w:left w:val="none" w:sz="0" w:space="0" w:color="auto"/>
                        <w:bottom w:val="none" w:sz="0" w:space="0" w:color="auto"/>
                        <w:right w:val="none" w:sz="0" w:space="0" w:color="auto"/>
                      </w:divBdr>
                    </w:div>
                  </w:divsChild>
                </w:div>
                <w:div w:id="2091998503">
                  <w:marLeft w:val="0"/>
                  <w:marRight w:val="0"/>
                  <w:marTop w:val="0"/>
                  <w:marBottom w:val="0"/>
                  <w:divBdr>
                    <w:top w:val="none" w:sz="0" w:space="0" w:color="auto"/>
                    <w:left w:val="none" w:sz="0" w:space="0" w:color="auto"/>
                    <w:bottom w:val="none" w:sz="0" w:space="0" w:color="auto"/>
                    <w:right w:val="none" w:sz="0" w:space="0" w:color="auto"/>
                  </w:divBdr>
                  <w:divsChild>
                    <w:div w:id="893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283954">
          <w:marLeft w:val="0"/>
          <w:marRight w:val="0"/>
          <w:marTop w:val="0"/>
          <w:marBottom w:val="0"/>
          <w:divBdr>
            <w:top w:val="none" w:sz="0" w:space="0" w:color="auto"/>
            <w:left w:val="none" w:sz="0" w:space="0" w:color="auto"/>
            <w:bottom w:val="none" w:sz="0" w:space="0" w:color="auto"/>
            <w:right w:val="none" w:sz="0" w:space="0" w:color="auto"/>
          </w:divBdr>
        </w:div>
        <w:div w:id="999967874">
          <w:marLeft w:val="0"/>
          <w:marRight w:val="0"/>
          <w:marTop w:val="0"/>
          <w:marBottom w:val="0"/>
          <w:divBdr>
            <w:top w:val="none" w:sz="0" w:space="0" w:color="auto"/>
            <w:left w:val="none" w:sz="0" w:space="0" w:color="auto"/>
            <w:bottom w:val="none" w:sz="0" w:space="0" w:color="auto"/>
            <w:right w:val="none" w:sz="0" w:space="0" w:color="auto"/>
          </w:divBdr>
          <w:divsChild>
            <w:div w:id="1900969651">
              <w:marLeft w:val="-75"/>
              <w:marRight w:val="0"/>
              <w:marTop w:val="30"/>
              <w:marBottom w:val="30"/>
              <w:divBdr>
                <w:top w:val="none" w:sz="0" w:space="0" w:color="auto"/>
                <w:left w:val="none" w:sz="0" w:space="0" w:color="auto"/>
                <w:bottom w:val="none" w:sz="0" w:space="0" w:color="auto"/>
                <w:right w:val="none" w:sz="0" w:space="0" w:color="auto"/>
              </w:divBdr>
              <w:divsChild>
                <w:div w:id="1804426052">
                  <w:marLeft w:val="0"/>
                  <w:marRight w:val="0"/>
                  <w:marTop w:val="0"/>
                  <w:marBottom w:val="0"/>
                  <w:divBdr>
                    <w:top w:val="none" w:sz="0" w:space="0" w:color="auto"/>
                    <w:left w:val="none" w:sz="0" w:space="0" w:color="auto"/>
                    <w:bottom w:val="none" w:sz="0" w:space="0" w:color="auto"/>
                    <w:right w:val="none" w:sz="0" w:space="0" w:color="auto"/>
                  </w:divBdr>
                  <w:divsChild>
                    <w:div w:id="37361461">
                      <w:marLeft w:val="0"/>
                      <w:marRight w:val="0"/>
                      <w:marTop w:val="0"/>
                      <w:marBottom w:val="0"/>
                      <w:divBdr>
                        <w:top w:val="none" w:sz="0" w:space="0" w:color="auto"/>
                        <w:left w:val="none" w:sz="0" w:space="0" w:color="auto"/>
                        <w:bottom w:val="none" w:sz="0" w:space="0" w:color="auto"/>
                        <w:right w:val="none" w:sz="0" w:space="0" w:color="auto"/>
                      </w:divBdr>
                    </w:div>
                  </w:divsChild>
                </w:div>
                <w:div w:id="288516987">
                  <w:marLeft w:val="0"/>
                  <w:marRight w:val="0"/>
                  <w:marTop w:val="0"/>
                  <w:marBottom w:val="0"/>
                  <w:divBdr>
                    <w:top w:val="none" w:sz="0" w:space="0" w:color="auto"/>
                    <w:left w:val="none" w:sz="0" w:space="0" w:color="auto"/>
                    <w:bottom w:val="none" w:sz="0" w:space="0" w:color="auto"/>
                    <w:right w:val="none" w:sz="0" w:space="0" w:color="auto"/>
                  </w:divBdr>
                  <w:divsChild>
                    <w:div w:id="154941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638840">
          <w:marLeft w:val="0"/>
          <w:marRight w:val="0"/>
          <w:marTop w:val="0"/>
          <w:marBottom w:val="0"/>
          <w:divBdr>
            <w:top w:val="none" w:sz="0" w:space="0" w:color="auto"/>
            <w:left w:val="none" w:sz="0" w:space="0" w:color="auto"/>
            <w:bottom w:val="none" w:sz="0" w:space="0" w:color="auto"/>
            <w:right w:val="none" w:sz="0" w:space="0" w:color="auto"/>
          </w:divBdr>
        </w:div>
        <w:div w:id="818184171">
          <w:marLeft w:val="0"/>
          <w:marRight w:val="0"/>
          <w:marTop w:val="0"/>
          <w:marBottom w:val="0"/>
          <w:divBdr>
            <w:top w:val="none" w:sz="0" w:space="0" w:color="auto"/>
            <w:left w:val="none" w:sz="0" w:space="0" w:color="auto"/>
            <w:bottom w:val="none" w:sz="0" w:space="0" w:color="auto"/>
            <w:right w:val="none" w:sz="0" w:space="0" w:color="auto"/>
          </w:divBdr>
          <w:divsChild>
            <w:div w:id="1067262199">
              <w:marLeft w:val="-75"/>
              <w:marRight w:val="0"/>
              <w:marTop w:val="30"/>
              <w:marBottom w:val="30"/>
              <w:divBdr>
                <w:top w:val="none" w:sz="0" w:space="0" w:color="auto"/>
                <w:left w:val="none" w:sz="0" w:space="0" w:color="auto"/>
                <w:bottom w:val="none" w:sz="0" w:space="0" w:color="auto"/>
                <w:right w:val="none" w:sz="0" w:space="0" w:color="auto"/>
              </w:divBdr>
              <w:divsChild>
                <w:div w:id="1852794329">
                  <w:marLeft w:val="0"/>
                  <w:marRight w:val="0"/>
                  <w:marTop w:val="0"/>
                  <w:marBottom w:val="0"/>
                  <w:divBdr>
                    <w:top w:val="none" w:sz="0" w:space="0" w:color="auto"/>
                    <w:left w:val="none" w:sz="0" w:space="0" w:color="auto"/>
                    <w:bottom w:val="none" w:sz="0" w:space="0" w:color="auto"/>
                    <w:right w:val="none" w:sz="0" w:space="0" w:color="auto"/>
                  </w:divBdr>
                  <w:divsChild>
                    <w:div w:id="855965876">
                      <w:marLeft w:val="0"/>
                      <w:marRight w:val="0"/>
                      <w:marTop w:val="0"/>
                      <w:marBottom w:val="0"/>
                      <w:divBdr>
                        <w:top w:val="none" w:sz="0" w:space="0" w:color="auto"/>
                        <w:left w:val="none" w:sz="0" w:space="0" w:color="auto"/>
                        <w:bottom w:val="none" w:sz="0" w:space="0" w:color="auto"/>
                        <w:right w:val="none" w:sz="0" w:space="0" w:color="auto"/>
                      </w:divBdr>
                    </w:div>
                  </w:divsChild>
                </w:div>
                <w:div w:id="624888565">
                  <w:marLeft w:val="0"/>
                  <w:marRight w:val="0"/>
                  <w:marTop w:val="0"/>
                  <w:marBottom w:val="0"/>
                  <w:divBdr>
                    <w:top w:val="none" w:sz="0" w:space="0" w:color="auto"/>
                    <w:left w:val="none" w:sz="0" w:space="0" w:color="auto"/>
                    <w:bottom w:val="none" w:sz="0" w:space="0" w:color="auto"/>
                    <w:right w:val="none" w:sz="0" w:space="0" w:color="auto"/>
                  </w:divBdr>
                  <w:divsChild>
                    <w:div w:id="1293557653">
                      <w:marLeft w:val="0"/>
                      <w:marRight w:val="0"/>
                      <w:marTop w:val="0"/>
                      <w:marBottom w:val="0"/>
                      <w:divBdr>
                        <w:top w:val="none" w:sz="0" w:space="0" w:color="auto"/>
                        <w:left w:val="none" w:sz="0" w:space="0" w:color="auto"/>
                        <w:bottom w:val="none" w:sz="0" w:space="0" w:color="auto"/>
                        <w:right w:val="none" w:sz="0" w:space="0" w:color="auto"/>
                      </w:divBdr>
                    </w:div>
                  </w:divsChild>
                </w:div>
                <w:div w:id="173232182">
                  <w:marLeft w:val="0"/>
                  <w:marRight w:val="0"/>
                  <w:marTop w:val="0"/>
                  <w:marBottom w:val="0"/>
                  <w:divBdr>
                    <w:top w:val="none" w:sz="0" w:space="0" w:color="auto"/>
                    <w:left w:val="none" w:sz="0" w:space="0" w:color="auto"/>
                    <w:bottom w:val="none" w:sz="0" w:space="0" w:color="auto"/>
                    <w:right w:val="none" w:sz="0" w:space="0" w:color="auto"/>
                  </w:divBdr>
                  <w:divsChild>
                    <w:div w:id="1626962796">
                      <w:marLeft w:val="0"/>
                      <w:marRight w:val="0"/>
                      <w:marTop w:val="0"/>
                      <w:marBottom w:val="0"/>
                      <w:divBdr>
                        <w:top w:val="none" w:sz="0" w:space="0" w:color="auto"/>
                        <w:left w:val="none" w:sz="0" w:space="0" w:color="auto"/>
                        <w:bottom w:val="none" w:sz="0" w:space="0" w:color="auto"/>
                        <w:right w:val="none" w:sz="0" w:space="0" w:color="auto"/>
                      </w:divBdr>
                    </w:div>
                  </w:divsChild>
                </w:div>
                <w:div w:id="1271163229">
                  <w:marLeft w:val="0"/>
                  <w:marRight w:val="0"/>
                  <w:marTop w:val="0"/>
                  <w:marBottom w:val="0"/>
                  <w:divBdr>
                    <w:top w:val="none" w:sz="0" w:space="0" w:color="auto"/>
                    <w:left w:val="none" w:sz="0" w:space="0" w:color="auto"/>
                    <w:bottom w:val="none" w:sz="0" w:space="0" w:color="auto"/>
                    <w:right w:val="none" w:sz="0" w:space="0" w:color="auto"/>
                  </w:divBdr>
                  <w:divsChild>
                    <w:div w:id="1438019006">
                      <w:marLeft w:val="0"/>
                      <w:marRight w:val="0"/>
                      <w:marTop w:val="0"/>
                      <w:marBottom w:val="0"/>
                      <w:divBdr>
                        <w:top w:val="none" w:sz="0" w:space="0" w:color="auto"/>
                        <w:left w:val="none" w:sz="0" w:space="0" w:color="auto"/>
                        <w:bottom w:val="none" w:sz="0" w:space="0" w:color="auto"/>
                        <w:right w:val="none" w:sz="0" w:space="0" w:color="auto"/>
                      </w:divBdr>
                    </w:div>
                  </w:divsChild>
                </w:div>
                <w:div w:id="1507403840">
                  <w:marLeft w:val="0"/>
                  <w:marRight w:val="0"/>
                  <w:marTop w:val="0"/>
                  <w:marBottom w:val="0"/>
                  <w:divBdr>
                    <w:top w:val="none" w:sz="0" w:space="0" w:color="auto"/>
                    <w:left w:val="none" w:sz="0" w:space="0" w:color="auto"/>
                    <w:bottom w:val="none" w:sz="0" w:space="0" w:color="auto"/>
                    <w:right w:val="none" w:sz="0" w:space="0" w:color="auto"/>
                  </w:divBdr>
                  <w:divsChild>
                    <w:div w:id="1078474995">
                      <w:marLeft w:val="0"/>
                      <w:marRight w:val="0"/>
                      <w:marTop w:val="0"/>
                      <w:marBottom w:val="0"/>
                      <w:divBdr>
                        <w:top w:val="none" w:sz="0" w:space="0" w:color="auto"/>
                        <w:left w:val="none" w:sz="0" w:space="0" w:color="auto"/>
                        <w:bottom w:val="none" w:sz="0" w:space="0" w:color="auto"/>
                        <w:right w:val="none" w:sz="0" w:space="0" w:color="auto"/>
                      </w:divBdr>
                    </w:div>
                  </w:divsChild>
                </w:div>
                <w:div w:id="362445373">
                  <w:marLeft w:val="0"/>
                  <w:marRight w:val="0"/>
                  <w:marTop w:val="0"/>
                  <w:marBottom w:val="0"/>
                  <w:divBdr>
                    <w:top w:val="none" w:sz="0" w:space="0" w:color="auto"/>
                    <w:left w:val="none" w:sz="0" w:space="0" w:color="auto"/>
                    <w:bottom w:val="none" w:sz="0" w:space="0" w:color="auto"/>
                    <w:right w:val="none" w:sz="0" w:space="0" w:color="auto"/>
                  </w:divBdr>
                  <w:divsChild>
                    <w:div w:id="681205777">
                      <w:marLeft w:val="0"/>
                      <w:marRight w:val="0"/>
                      <w:marTop w:val="0"/>
                      <w:marBottom w:val="0"/>
                      <w:divBdr>
                        <w:top w:val="none" w:sz="0" w:space="0" w:color="auto"/>
                        <w:left w:val="none" w:sz="0" w:space="0" w:color="auto"/>
                        <w:bottom w:val="none" w:sz="0" w:space="0" w:color="auto"/>
                        <w:right w:val="none" w:sz="0" w:space="0" w:color="auto"/>
                      </w:divBdr>
                    </w:div>
                  </w:divsChild>
                </w:div>
                <w:div w:id="1758747192">
                  <w:marLeft w:val="0"/>
                  <w:marRight w:val="0"/>
                  <w:marTop w:val="0"/>
                  <w:marBottom w:val="0"/>
                  <w:divBdr>
                    <w:top w:val="none" w:sz="0" w:space="0" w:color="auto"/>
                    <w:left w:val="none" w:sz="0" w:space="0" w:color="auto"/>
                    <w:bottom w:val="none" w:sz="0" w:space="0" w:color="auto"/>
                    <w:right w:val="none" w:sz="0" w:space="0" w:color="auto"/>
                  </w:divBdr>
                  <w:divsChild>
                    <w:div w:id="883716066">
                      <w:marLeft w:val="0"/>
                      <w:marRight w:val="0"/>
                      <w:marTop w:val="0"/>
                      <w:marBottom w:val="0"/>
                      <w:divBdr>
                        <w:top w:val="none" w:sz="0" w:space="0" w:color="auto"/>
                        <w:left w:val="none" w:sz="0" w:space="0" w:color="auto"/>
                        <w:bottom w:val="none" w:sz="0" w:space="0" w:color="auto"/>
                        <w:right w:val="none" w:sz="0" w:space="0" w:color="auto"/>
                      </w:divBdr>
                    </w:div>
                  </w:divsChild>
                </w:div>
                <w:div w:id="942767838">
                  <w:marLeft w:val="0"/>
                  <w:marRight w:val="0"/>
                  <w:marTop w:val="0"/>
                  <w:marBottom w:val="0"/>
                  <w:divBdr>
                    <w:top w:val="none" w:sz="0" w:space="0" w:color="auto"/>
                    <w:left w:val="none" w:sz="0" w:space="0" w:color="auto"/>
                    <w:bottom w:val="none" w:sz="0" w:space="0" w:color="auto"/>
                    <w:right w:val="none" w:sz="0" w:space="0" w:color="auto"/>
                  </w:divBdr>
                  <w:divsChild>
                    <w:div w:id="79679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654997">
          <w:marLeft w:val="0"/>
          <w:marRight w:val="0"/>
          <w:marTop w:val="0"/>
          <w:marBottom w:val="0"/>
          <w:divBdr>
            <w:top w:val="none" w:sz="0" w:space="0" w:color="auto"/>
            <w:left w:val="none" w:sz="0" w:space="0" w:color="auto"/>
            <w:bottom w:val="none" w:sz="0" w:space="0" w:color="auto"/>
            <w:right w:val="none" w:sz="0" w:space="0" w:color="auto"/>
          </w:divBdr>
        </w:div>
        <w:div w:id="118577337">
          <w:marLeft w:val="0"/>
          <w:marRight w:val="0"/>
          <w:marTop w:val="0"/>
          <w:marBottom w:val="0"/>
          <w:divBdr>
            <w:top w:val="none" w:sz="0" w:space="0" w:color="auto"/>
            <w:left w:val="none" w:sz="0" w:space="0" w:color="auto"/>
            <w:bottom w:val="none" w:sz="0" w:space="0" w:color="auto"/>
            <w:right w:val="none" w:sz="0" w:space="0" w:color="auto"/>
          </w:divBdr>
        </w:div>
        <w:div w:id="1330601955">
          <w:marLeft w:val="0"/>
          <w:marRight w:val="0"/>
          <w:marTop w:val="0"/>
          <w:marBottom w:val="0"/>
          <w:divBdr>
            <w:top w:val="none" w:sz="0" w:space="0" w:color="auto"/>
            <w:left w:val="none" w:sz="0" w:space="0" w:color="auto"/>
            <w:bottom w:val="none" w:sz="0" w:space="0" w:color="auto"/>
            <w:right w:val="none" w:sz="0" w:space="0" w:color="auto"/>
          </w:divBdr>
        </w:div>
        <w:div w:id="788161298">
          <w:marLeft w:val="0"/>
          <w:marRight w:val="0"/>
          <w:marTop w:val="0"/>
          <w:marBottom w:val="0"/>
          <w:divBdr>
            <w:top w:val="none" w:sz="0" w:space="0" w:color="auto"/>
            <w:left w:val="none" w:sz="0" w:space="0" w:color="auto"/>
            <w:bottom w:val="none" w:sz="0" w:space="0" w:color="auto"/>
            <w:right w:val="none" w:sz="0" w:space="0" w:color="auto"/>
          </w:divBdr>
        </w:div>
        <w:div w:id="1868174755">
          <w:marLeft w:val="0"/>
          <w:marRight w:val="0"/>
          <w:marTop w:val="0"/>
          <w:marBottom w:val="0"/>
          <w:divBdr>
            <w:top w:val="none" w:sz="0" w:space="0" w:color="auto"/>
            <w:left w:val="none" w:sz="0" w:space="0" w:color="auto"/>
            <w:bottom w:val="none" w:sz="0" w:space="0" w:color="auto"/>
            <w:right w:val="none" w:sz="0" w:space="0" w:color="auto"/>
          </w:divBdr>
          <w:divsChild>
            <w:div w:id="2140146558">
              <w:marLeft w:val="-75"/>
              <w:marRight w:val="0"/>
              <w:marTop w:val="30"/>
              <w:marBottom w:val="30"/>
              <w:divBdr>
                <w:top w:val="none" w:sz="0" w:space="0" w:color="auto"/>
                <w:left w:val="none" w:sz="0" w:space="0" w:color="auto"/>
                <w:bottom w:val="none" w:sz="0" w:space="0" w:color="auto"/>
                <w:right w:val="none" w:sz="0" w:space="0" w:color="auto"/>
              </w:divBdr>
              <w:divsChild>
                <w:div w:id="82454271">
                  <w:marLeft w:val="0"/>
                  <w:marRight w:val="0"/>
                  <w:marTop w:val="0"/>
                  <w:marBottom w:val="0"/>
                  <w:divBdr>
                    <w:top w:val="none" w:sz="0" w:space="0" w:color="auto"/>
                    <w:left w:val="none" w:sz="0" w:space="0" w:color="auto"/>
                    <w:bottom w:val="none" w:sz="0" w:space="0" w:color="auto"/>
                    <w:right w:val="none" w:sz="0" w:space="0" w:color="auto"/>
                  </w:divBdr>
                  <w:divsChild>
                    <w:div w:id="1529827724">
                      <w:marLeft w:val="0"/>
                      <w:marRight w:val="0"/>
                      <w:marTop w:val="0"/>
                      <w:marBottom w:val="0"/>
                      <w:divBdr>
                        <w:top w:val="none" w:sz="0" w:space="0" w:color="auto"/>
                        <w:left w:val="none" w:sz="0" w:space="0" w:color="auto"/>
                        <w:bottom w:val="none" w:sz="0" w:space="0" w:color="auto"/>
                        <w:right w:val="none" w:sz="0" w:space="0" w:color="auto"/>
                      </w:divBdr>
                    </w:div>
                  </w:divsChild>
                </w:div>
                <w:div w:id="200096096">
                  <w:marLeft w:val="0"/>
                  <w:marRight w:val="0"/>
                  <w:marTop w:val="0"/>
                  <w:marBottom w:val="0"/>
                  <w:divBdr>
                    <w:top w:val="none" w:sz="0" w:space="0" w:color="auto"/>
                    <w:left w:val="none" w:sz="0" w:space="0" w:color="auto"/>
                    <w:bottom w:val="none" w:sz="0" w:space="0" w:color="auto"/>
                    <w:right w:val="none" w:sz="0" w:space="0" w:color="auto"/>
                  </w:divBdr>
                  <w:divsChild>
                    <w:div w:id="203491996">
                      <w:marLeft w:val="0"/>
                      <w:marRight w:val="0"/>
                      <w:marTop w:val="0"/>
                      <w:marBottom w:val="0"/>
                      <w:divBdr>
                        <w:top w:val="none" w:sz="0" w:space="0" w:color="auto"/>
                        <w:left w:val="none" w:sz="0" w:space="0" w:color="auto"/>
                        <w:bottom w:val="none" w:sz="0" w:space="0" w:color="auto"/>
                        <w:right w:val="none" w:sz="0" w:space="0" w:color="auto"/>
                      </w:divBdr>
                    </w:div>
                  </w:divsChild>
                </w:div>
                <w:div w:id="1545098905">
                  <w:marLeft w:val="0"/>
                  <w:marRight w:val="0"/>
                  <w:marTop w:val="0"/>
                  <w:marBottom w:val="0"/>
                  <w:divBdr>
                    <w:top w:val="none" w:sz="0" w:space="0" w:color="auto"/>
                    <w:left w:val="none" w:sz="0" w:space="0" w:color="auto"/>
                    <w:bottom w:val="none" w:sz="0" w:space="0" w:color="auto"/>
                    <w:right w:val="none" w:sz="0" w:space="0" w:color="auto"/>
                  </w:divBdr>
                  <w:divsChild>
                    <w:div w:id="949321135">
                      <w:marLeft w:val="0"/>
                      <w:marRight w:val="0"/>
                      <w:marTop w:val="0"/>
                      <w:marBottom w:val="0"/>
                      <w:divBdr>
                        <w:top w:val="none" w:sz="0" w:space="0" w:color="auto"/>
                        <w:left w:val="none" w:sz="0" w:space="0" w:color="auto"/>
                        <w:bottom w:val="none" w:sz="0" w:space="0" w:color="auto"/>
                        <w:right w:val="none" w:sz="0" w:space="0" w:color="auto"/>
                      </w:divBdr>
                    </w:div>
                  </w:divsChild>
                </w:div>
                <w:div w:id="1131443387">
                  <w:marLeft w:val="0"/>
                  <w:marRight w:val="0"/>
                  <w:marTop w:val="0"/>
                  <w:marBottom w:val="0"/>
                  <w:divBdr>
                    <w:top w:val="none" w:sz="0" w:space="0" w:color="auto"/>
                    <w:left w:val="none" w:sz="0" w:space="0" w:color="auto"/>
                    <w:bottom w:val="none" w:sz="0" w:space="0" w:color="auto"/>
                    <w:right w:val="none" w:sz="0" w:space="0" w:color="auto"/>
                  </w:divBdr>
                  <w:divsChild>
                    <w:div w:id="1190294634">
                      <w:marLeft w:val="0"/>
                      <w:marRight w:val="0"/>
                      <w:marTop w:val="0"/>
                      <w:marBottom w:val="0"/>
                      <w:divBdr>
                        <w:top w:val="none" w:sz="0" w:space="0" w:color="auto"/>
                        <w:left w:val="none" w:sz="0" w:space="0" w:color="auto"/>
                        <w:bottom w:val="none" w:sz="0" w:space="0" w:color="auto"/>
                        <w:right w:val="none" w:sz="0" w:space="0" w:color="auto"/>
                      </w:divBdr>
                    </w:div>
                  </w:divsChild>
                </w:div>
                <w:div w:id="1637372503">
                  <w:marLeft w:val="0"/>
                  <w:marRight w:val="0"/>
                  <w:marTop w:val="0"/>
                  <w:marBottom w:val="0"/>
                  <w:divBdr>
                    <w:top w:val="none" w:sz="0" w:space="0" w:color="auto"/>
                    <w:left w:val="none" w:sz="0" w:space="0" w:color="auto"/>
                    <w:bottom w:val="none" w:sz="0" w:space="0" w:color="auto"/>
                    <w:right w:val="none" w:sz="0" w:space="0" w:color="auto"/>
                  </w:divBdr>
                  <w:divsChild>
                    <w:div w:id="1364132480">
                      <w:marLeft w:val="0"/>
                      <w:marRight w:val="0"/>
                      <w:marTop w:val="0"/>
                      <w:marBottom w:val="0"/>
                      <w:divBdr>
                        <w:top w:val="none" w:sz="0" w:space="0" w:color="auto"/>
                        <w:left w:val="none" w:sz="0" w:space="0" w:color="auto"/>
                        <w:bottom w:val="none" w:sz="0" w:space="0" w:color="auto"/>
                        <w:right w:val="none" w:sz="0" w:space="0" w:color="auto"/>
                      </w:divBdr>
                    </w:div>
                  </w:divsChild>
                </w:div>
                <w:div w:id="1306810752">
                  <w:marLeft w:val="0"/>
                  <w:marRight w:val="0"/>
                  <w:marTop w:val="0"/>
                  <w:marBottom w:val="0"/>
                  <w:divBdr>
                    <w:top w:val="none" w:sz="0" w:space="0" w:color="auto"/>
                    <w:left w:val="none" w:sz="0" w:space="0" w:color="auto"/>
                    <w:bottom w:val="none" w:sz="0" w:space="0" w:color="auto"/>
                    <w:right w:val="none" w:sz="0" w:space="0" w:color="auto"/>
                  </w:divBdr>
                  <w:divsChild>
                    <w:div w:id="420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465977">
          <w:marLeft w:val="0"/>
          <w:marRight w:val="0"/>
          <w:marTop w:val="0"/>
          <w:marBottom w:val="0"/>
          <w:divBdr>
            <w:top w:val="none" w:sz="0" w:space="0" w:color="auto"/>
            <w:left w:val="none" w:sz="0" w:space="0" w:color="auto"/>
            <w:bottom w:val="none" w:sz="0" w:space="0" w:color="auto"/>
            <w:right w:val="none" w:sz="0" w:space="0" w:color="auto"/>
          </w:divBdr>
          <w:divsChild>
            <w:div w:id="233008459">
              <w:marLeft w:val="0"/>
              <w:marRight w:val="0"/>
              <w:marTop w:val="0"/>
              <w:marBottom w:val="0"/>
              <w:divBdr>
                <w:top w:val="none" w:sz="0" w:space="0" w:color="auto"/>
                <w:left w:val="none" w:sz="0" w:space="0" w:color="auto"/>
                <w:bottom w:val="none" w:sz="0" w:space="0" w:color="auto"/>
                <w:right w:val="none" w:sz="0" w:space="0" w:color="auto"/>
              </w:divBdr>
            </w:div>
            <w:div w:id="2016106707">
              <w:marLeft w:val="0"/>
              <w:marRight w:val="0"/>
              <w:marTop w:val="0"/>
              <w:marBottom w:val="0"/>
              <w:divBdr>
                <w:top w:val="none" w:sz="0" w:space="0" w:color="auto"/>
                <w:left w:val="none" w:sz="0" w:space="0" w:color="auto"/>
                <w:bottom w:val="none" w:sz="0" w:space="0" w:color="auto"/>
                <w:right w:val="none" w:sz="0" w:space="0" w:color="auto"/>
              </w:divBdr>
            </w:div>
            <w:div w:id="828061156">
              <w:marLeft w:val="0"/>
              <w:marRight w:val="0"/>
              <w:marTop w:val="0"/>
              <w:marBottom w:val="0"/>
              <w:divBdr>
                <w:top w:val="none" w:sz="0" w:space="0" w:color="auto"/>
                <w:left w:val="none" w:sz="0" w:space="0" w:color="auto"/>
                <w:bottom w:val="none" w:sz="0" w:space="0" w:color="auto"/>
                <w:right w:val="none" w:sz="0" w:space="0" w:color="auto"/>
              </w:divBdr>
            </w:div>
            <w:div w:id="148642198">
              <w:marLeft w:val="0"/>
              <w:marRight w:val="0"/>
              <w:marTop w:val="0"/>
              <w:marBottom w:val="0"/>
              <w:divBdr>
                <w:top w:val="none" w:sz="0" w:space="0" w:color="auto"/>
                <w:left w:val="none" w:sz="0" w:space="0" w:color="auto"/>
                <w:bottom w:val="none" w:sz="0" w:space="0" w:color="auto"/>
                <w:right w:val="none" w:sz="0" w:space="0" w:color="auto"/>
              </w:divBdr>
            </w:div>
            <w:div w:id="492334877">
              <w:marLeft w:val="0"/>
              <w:marRight w:val="0"/>
              <w:marTop w:val="0"/>
              <w:marBottom w:val="0"/>
              <w:divBdr>
                <w:top w:val="none" w:sz="0" w:space="0" w:color="auto"/>
                <w:left w:val="none" w:sz="0" w:space="0" w:color="auto"/>
                <w:bottom w:val="none" w:sz="0" w:space="0" w:color="auto"/>
                <w:right w:val="none" w:sz="0" w:space="0" w:color="auto"/>
              </w:divBdr>
            </w:div>
            <w:div w:id="1687444359">
              <w:marLeft w:val="0"/>
              <w:marRight w:val="0"/>
              <w:marTop w:val="0"/>
              <w:marBottom w:val="0"/>
              <w:divBdr>
                <w:top w:val="none" w:sz="0" w:space="0" w:color="auto"/>
                <w:left w:val="none" w:sz="0" w:space="0" w:color="auto"/>
                <w:bottom w:val="none" w:sz="0" w:space="0" w:color="auto"/>
                <w:right w:val="none" w:sz="0" w:space="0" w:color="auto"/>
              </w:divBdr>
            </w:div>
            <w:div w:id="2081907758">
              <w:marLeft w:val="0"/>
              <w:marRight w:val="0"/>
              <w:marTop w:val="0"/>
              <w:marBottom w:val="0"/>
              <w:divBdr>
                <w:top w:val="none" w:sz="0" w:space="0" w:color="auto"/>
                <w:left w:val="none" w:sz="0" w:space="0" w:color="auto"/>
                <w:bottom w:val="none" w:sz="0" w:space="0" w:color="auto"/>
                <w:right w:val="none" w:sz="0" w:space="0" w:color="auto"/>
              </w:divBdr>
            </w:div>
            <w:div w:id="1068266141">
              <w:marLeft w:val="0"/>
              <w:marRight w:val="0"/>
              <w:marTop w:val="0"/>
              <w:marBottom w:val="0"/>
              <w:divBdr>
                <w:top w:val="none" w:sz="0" w:space="0" w:color="auto"/>
                <w:left w:val="none" w:sz="0" w:space="0" w:color="auto"/>
                <w:bottom w:val="none" w:sz="0" w:space="0" w:color="auto"/>
                <w:right w:val="none" w:sz="0" w:space="0" w:color="auto"/>
              </w:divBdr>
            </w:div>
            <w:div w:id="302583009">
              <w:marLeft w:val="0"/>
              <w:marRight w:val="0"/>
              <w:marTop w:val="0"/>
              <w:marBottom w:val="0"/>
              <w:divBdr>
                <w:top w:val="none" w:sz="0" w:space="0" w:color="auto"/>
                <w:left w:val="none" w:sz="0" w:space="0" w:color="auto"/>
                <w:bottom w:val="none" w:sz="0" w:space="0" w:color="auto"/>
                <w:right w:val="none" w:sz="0" w:space="0" w:color="auto"/>
              </w:divBdr>
            </w:div>
            <w:div w:id="313488733">
              <w:marLeft w:val="0"/>
              <w:marRight w:val="0"/>
              <w:marTop w:val="0"/>
              <w:marBottom w:val="0"/>
              <w:divBdr>
                <w:top w:val="none" w:sz="0" w:space="0" w:color="auto"/>
                <w:left w:val="none" w:sz="0" w:space="0" w:color="auto"/>
                <w:bottom w:val="none" w:sz="0" w:space="0" w:color="auto"/>
                <w:right w:val="none" w:sz="0" w:space="0" w:color="auto"/>
              </w:divBdr>
            </w:div>
            <w:div w:id="360204134">
              <w:marLeft w:val="0"/>
              <w:marRight w:val="0"/>
              <w:marTop w:val="0"/>
              <w:marBottom w:val="0"/>
              <w:divBdr>
                <w:top w:val="none" w:sz="0" w:space="0" w:color="auto"/>
                <w:left w:val="none" w:sz="0" w:space="0" w:color="auto"/>
                <w:bottom w:val="none" w:sz="0" w:space="0" w:color="auto"/>
                <w:right w:val="none" w:sz="0" w:space="0" w:color="auto"/>
              </w:divBdr>
            </w:div>
            <w:div w:id="1095708554">
              <w:marLeft w:val="0"/>
              <w:marRight w:val="0"/>
              <w:marTop w:val="0"/>
              <w:marBottom w:val="0"/>
              <w:divBdr>
                <w:top w:val="none" w:sz="0" w:space="0" w:color="auto"/>
                <w:left w:val="none" w:sz="0" w:space="0" w:color="auto"/>
                <w:bottom w:val="none" w:sz="0" w:space="0" w:color="auto"/>
                <w:right w:val="none" w:sz="0" w:space="0" w:color="auto"/>
              </w:divBdr>
            </w:div>
            <w:div w:id="1304890610">
              <w:marLeft w:val="0"/>
              <w:marRight w:val="0"/>
              <w:marTop w:val="0"/>
              <w:marBottom w:val="0"/>
              <w:divBdr>
                <w:top w:val="none" w:sz="0" w:space="0" w:color="auto"/>
                <w:left w:val="none" w:sz="0" w:space="0" w:color="auto"/>
                <w:bottom w:val="none" w:sz="0" w:space="0" w:color="auto"/>
                <w:right w:val="none" w:sz="0" w:space="0" w:color="auto"/>
              </w:divBdr>
            </w:div>
            <w:div w:id="810252912">
              <w:marLeft w:val="0"/>
              <w:marRight w:val="0"/>
              <w:marTop w:val="0"/>
              <w:marBottom w:val="0"/>
              <w:divBdr>
                <w:top w:val="none" w:sz="0" w:space="0" w:color="auto"/>
                <w:left w:val="none" w:sz="0" w:space="0" w:color="auto"/>
                <w:bottom w:val="none" w:sz="0" w:space="0" w:color="auto"/>
                <w:right w:val="none" w:sz="0" w:space="0" w:color="auto"/>
              </w:divBdr>
            </w:div>
            <w:div w:id="1481462771">
              <w:marLeft w:val="0"/>
              <w:marRight w:val="0"/>
              <w:marTop w:val="0"/>
              <w:marBottom w:val="0"/>
              <w:divBdr>
                <w:top w:val="none" w:sz="0" w:space="0" w:color="auto"/>
                <w:left w:val="none" w:sz="0" w:space="0" w:color="auto"/>
                <w:bottom w:val="none" w:sz="0" w:space="0" w:color="auto"/>
                <w:right w:val="none" w:sz="0" w:space="0" w:color="auto"/>
              </w:divBdr>
            </w:div>
            <w:div w:id="1007632582">
              <w:marLeft w:val="0"/>
              <w:marRight w:val="0"/>
              <w:marTop w:val="0"/>
              <w:marBottom w:val="0"/>
              <w:divBdr>
                <w:top w:val="none" w:sz="0" w:space="0" w:color="auto"/>
                <w:left w:val="none" w:sz="0" w:space="0" w:color="auto"/>
                <w:bottom w:val="none" w:sz="0" w:space="0" w:color="auto"/>
                <w:right w:val="none" w:sz="0" w:space="0" w:color="auto"/>
              </w:divBdr>
            </w:div>
            <w:div w:id="421295489">
              <w:marLeft w:val="0"/>
              <w:marRight w:val="0"/>
              <w:marTop w:val="0"/>
              <w:marBottom w:val="0"/>
              <w:divBdr>
                <w:top w:val="none" w:sz="0" w:space="0" w:color="auto"/>
                <w:left w:val="none" w:sz="0" w:space="0" w:color="auto"/>
                <w:bottom w:val="none" w:sz="0" w:space="0" w:color="auto"/>
                <w:right w:val="none" w:sz="0" w:space="0" w:color="auto"/>
              </w:divBdr>
            </w:div>
            <w:div w:id="246379679">
              <w:marLeft w:val="0"/>
              <w:marRight w:val="0"/>
              <w:marTop w:val="0"/>
              <w:marBottom w:val="0"/>
              <w:divBdr>
                <w:top w:val="none" w:sz="0" w:space="0" w:color="auto"/>
                <w:left w:val="none" w:sz="0" w:space="0" w:color="auto"/>
                <w:bottom w:val="none" w:sz="0" w:space="0" w:color="auto"/>
                <w:right w:val="none" w:sz="0" w:space="0" w:color="auto"/>
              </w:divBdr>
            </w:div>
          </w:divsChild>
        </w:div>
        <w:div w:id="1651982482">
          <w:marLeft w:val="0"/>
          <w:marRight w:val="0"/>
          <w:marTop w:val="0"/>
          <w:marBottom w:val="0"/>
          <w:divBdr>
            <w:top w:val="none" w:sz="0" w:space="0" w:color="auto"/>
            <w:left w:val="none" w:sz="0" w:space="0" w:color="auto"/>
            <w:bottom w:val="none" w:sz="0" w:space="0" w:color="auto"/>
            <w:right w:val="none" w:sz="0" w:space="0" w:color="auto"/>
          </w:divBdr>
        </w:div>
        <w:div w:id="1314216549">
          <w:marLeft w:val="0"/>
          <w:marRight w:val="0"/>
          <w:marTop w:val="0"/>
          <w:marBottom w:val="0"/>
          <w:divBdr>
            <w:top w:val="none" w:sz="0" w:space="0" w:color="auto"/>
            <w:left w:val="none" w:sz="0" w:space="0" w:color="auto"/>
            <w:bottom w:val="none" w:sz="0" w:space="0" w:color="auto"/>
            <w:right w:val="none" w:sz="0" w:space="0" w:color="auto"/>
          </w:divBdr>
        </w:div>
        <w:div w:id="1932082875">
          <w:marLeft w:val="0"/>
          <w:marRight w:val="0"/>
          <w:marTop w:val="0"/>
          <w:marBottom w:val="0"/>
          <w:divBdr>
            <w:top w:val="none" w:sz="0" w:space="0" w:color="auto"/>
            <w:left w:val="none" w:sz="0" w:space="0" w:color="auto"/>
            <w:bottom w:val="none" w:sz="0" w:space="0" w:color="auto"/>
            <w:right w:val="none" w:sz="0" w:space="0" w:color="auto"/>
          </w:divBdr>
        </w:div>
        <w:div w:id="964308757">
          <w:marLeft w:val="0"/>
          <w:marRight w:val="0"/>
          <w:marTop w:val="0"/>
          <w:marBottom w:val="0"/>
          <w:divBdr>
            <w:top w:val="none" w:sz="0" w:space="0" w:color="auto"/>
            <w:left w:val="none" w:sz="0" w:space="0" w:color="auto"/>
            <w:bottom w:val="none" w:sz="0" w:space="0" w:color="auto"/>
            <w:right w:val="none" w:sz="0" w:space="0" w:color="auto"/>
          </w:divBdr>
        </w:div>
        <w:div w:id="1390500267">
          <w:marLeft w:val="0"/>
          <w:marRight w:val="0"/>
          <w:marTop w:val="0"/>
          <w:marBottom w:val="0"/>
          <w:divBdr>
            <w:top w:val="none" w:sz="0" w:space="0" w:color="auto"/>
            <w:left w:val="none" w:sz="0" w:space="0" w:color="auto"/>
            <w:bottom w:val="none" w:sz="0" w:space="0" w:color="auto"/>
            <w:right w:val="none" w:sz="0" w:space="0" w:color="auto"/>
          </w:divBdr>
        </w:div>
        <w:div w:id="80176563">
          <w:marLeft w:val="0"/>
          <w:marRight w:val="0"/>
          <w:marTop w:val="0"/>
          <w:marBottom w:val="0"/>
          <w:divBdr>
            <w:top w:val="none" w:sz="0" w:space="0" w:color="auto"/>
            <w:left w:val="none" w:sz="0" w:space="0" w:color="auto"/>
            <w:bottom w:val="none" w:sz="0" w:space="0" w:color="auto"/>
            <w:right w:val="none" w:sz="0" w:space="0" w:color="auto"/>
          </w:divBdr>
        </w:div>
        <w:div w:id="453985212">
          <w:marLeft w:val="0"/>
          <w:marRight w:val="0"/>
          <w:marTop w:val="0"/>
          <w:marBottom w:val="0"/>
          <w:divBdr>
            <w:top w:val="none" w:sz="0" w:space="0" w:color="auto"/>
            <w:left w:val="none" w:sz="0" w:space="0" w:color="auto"/>
            <w:bottom w:val="none" w:sz="0" w:space="0" w:color="auto"/>
            <w:right w:val="none" w:sz="0" w:space="0" w:color="auto"/>
          </w:divBdr>
        </w:div>
        <w:div w:id="497353670">
          <w:marLeft w:val="0"/>
          <w:marRight w:val="0"/>
          <w:marTop w:val="0"/>
          <w:marBottom w:val="0"/>
          <w:divBdr>
            <w:top w:val="none" w:sz="0" w:space="0" w:color="auto"/>
            <w:left w:val="none" w:sz="0" w:space="0" w:color="auto"/>
            <w:bottom w:val="none" w:sz="0" w:space="0" w:color="auto"/>
            <w:right w:val="none" w:sz="0" w:space="0" w:color="auto"/>
          </w:divBdr>
        </w:div>
        <w:div w:id="1475173877">
          <w:marLeft w:val="0"/>
          <w:marRight w:val="0"/>
          <w:marTop w:val="0"/>
          <w:marBottom w:val="0"/>
          <w:divBdr>
            <w:top w:val="none" w:sz="0" w:space="0" w:color="auto"/>
            <w:left w:val="none" w:sz="0" w:space="0" w:color="auto"/>
            <w:bottom w:val="none" w:sz="0" w:space="0" w:color="auto"/>
            <w:right w:val="none" w:sz="0" w:space="0" w:color="auto"/>
          </w:divBdr>
        </w:div>
        <w:div w:id="643463704">
          <w:marLeft w:val="0"/>
          <w:marRight w:val="0"/>
          <w:marTop w:val="0"/>
          <w:marBottom w:val="0"/>
          <w:divBdr>
            <w:top w:val="none" w:sz="0" w:space="0" w:color="auto"/>
            <w:left w:val="none" w:sz="0" w:space="0" w:color="auto"/>
            <w:bottom w:val="none" w:sz="0" w:space="0" w:color="auto"/>
            <w:right w:val="none" w:sz="0" w:space="0" w:color="auto"/>
          </w:divBdr>
        </w:div>
        <w:div w:id="655958786">
          <w:marLeft w:val="0"/>
          <w:marRight w:val="0"/>
          <w:marTop w:val="0"/>
          <w:marBottom w:val="0"/>
          <w:divBdr>
            <w:top w:val="none" w:sz="0" w:space="0" w:color="auto"/>
            <w:left w:val="none" w:sz="0" w:space="0" w:color="auto"/>
            <w:bottom w:val="none" w:sz="0" w:space="0" w:color="auto"/>
            <w:right w:val="none" w:sz="0" w:space="0" w:color="auto"/>
          </w:divBdr>
        </w:div>
        <w:div w:id="244151801">
          <w:marLeft w:val="0"/>
          <w:marRight w:val="0"/>
          <w:marTop w:val="0"/>
          <w:marBottom w:val="0"/>
          <w:divBdr>
            <w:top w:val="none" w:sz="0" w:space="0" w:color="auto"/>
            <w:left w:val="none" w:sz="0" w:space="0" w:color="auto"/>
            <w:bottom w:val="none" w:sz="0" w:space="0" w:color="auto"/>
            <w:right w:val="none" w:sz="0" w:space="0" w:color="auto"/>
          </w:divBdr>
        </w:div>
        <w:div w:id="2088265388">
          <w:marLeft w:val="0"/>
          <w:marRight w:val="0"/>
          <w:marTop w:val="0"/>
          <w:marBottom w:val="0"/>
          <w:divBdr>
            <w:top w:val="none" w:sz="0" w:space="0" w:color="auto"/>
            <w:left w:val="none" w:sz="0" w:space="0" w:color="auto"/>
            <w:bottom w:val="none" w:sz="0" w:space="0" w:color="auto"/>
            <w:right w:val="none" w:sz="0" w:space="0" w:color="auto"/>
          </w:divBdr>
        </w:div>
        <w:div w:id="52169601">
          <w:marLeft w:val="0"/>
          <w:marRight w:val="0"/>
          <w:marTop w:val="0"/>
          <w:marBottom w:val="0"/>
          <w:divBdr>
            <w:top w:val="none" w:sz="0" w:space="0" w:color="auto"/>
            <w:left w:val="none" w:sz="0" w:space="0" w:color="auto"/>
            <w:bottom w:val="none" w:sz="0" w:space="0" w:color="auto"/>
            <w:right w:val="none" w:sz="0" w:space="0" w:color="auto"/>
          </w:divBdr>
        </w:div>
        <w:div w:id="1785467526">
          <w:marLeft w:val="0"/>
          <w:marRight w:val="0"/>
          <w:marTop w:val="0"/>
          <w:marBottom w:val="0"/>
          <w:divBdr>
            <w:top w:val="none" w:sz="0" w:space="0" w:color="auto"/>
            <w:left w:val="none" w:sz="0" w:space="0" w:color="auto"/>
            <w:bottom w:val="none" w:sz="0" w:space="0" w:color="auto"/>
            <w:right w:val="none" w:sz="0" w:space="0" w:color="auto"/>
          </w:divBdr>
        </w:div>
        <w:div w:id="445540641">
          <w:marLeft w:val="0"/>
          <w:marRight w:val="0"/>
          <w:marTop w:val="0"/>
          <w:marBottom w:val="0"/>
          <w:divBdr>
            <w:top w:val="none" w:sz="0" w:space="0" w:color="auto"/>
            <w:left w:val="none" w:sz="0" w:space="0" w:color="auto"/>
            <w:bottom w:val="none" w:sz="0" w:space="0" w:color="auto"/>
            <w:right w:val="none" w:sz="0" w:space="0" w:color="auto"/>
          </w:divBdr>
        </w:div>
        <w:div w:id="829491628">
          <w:marLeft w:val="0"/>
          <w:marRight w:val="0"/>
          <w:marTop w:val="0"/>
          <w:marBottom w:val="0"/>
          <w:divBdr>
            <w:top w:val="none" w:sz="0" w:space="0" w:color="auto"/>
            <w:left w:val="none" w:sz="0" w:space="0" w:color="auto"/>
            <w:bottom w:val="none" w:sz="0" w:space="0" w:color="auto"/>
            <w:right w:val="none" w:sz="0" w:space="0" w:color="auto"/>
          </w:divBdr>
        </w:div>
        <w:div w:id="189605880">
          <w:marLeft w:val="0"/>
          <w:marRight w:val="0"/>
          <w:marTop w:val="0"/>
          <w:marBottom w:val="0"/>
          <w:divBdr>
            <w:top w:val="none" w:sz="0" w:space="0" w:color="auto"/>
            <w:left w:val="none" w:sz="0" w:space="0" w:color="auto"/>
            <w:bottom w:val="none" w:sz="0" w:space="0" w:color="auto"/>
            <w:right w:val="none" w:sz="0" w:space="0" w:color="auto"/>
          </w:divBdr>
        </w:div>
        <w:div w:id="1688142127">
          <w:marLeft w:val="0"/>
          <w:marRight w:val="0"/>
          <w:marTop w:val="0"/>
          <w:marBottom w:val="0"/>
          <w:divBdr>
            <w:top w:val="none" w:sz="0" w:space="0" w:color="auto"/>
            <w:left w:val="none" w:sz="0" w:space="0" w:color="auto"/>
            <w:bottom w:val="none" w:sz="0" w:space="0" w:color="auto"/>
            <w:right w:val="none" w:sz="0" w:space="0" w:color="auto"/>
          </w:divBdr>
        </w:div>
        <w:div w:id="2114858709">
          <w:marLeft w:val="0"/>
          <w:marRight w:val="0"/>
          <w:marTop w:val="0"/>
          <w:marBottom w:val="0"/>
          <w:divBdr>
            <w:top w:val="none" w:sz="0" w:space="0" w:color="auto"/>
            <w:left w:val="none" w:sz="0" w:space="0" w:color="auto"/>
            <w:bottom w:val="none" w:sz="0" w:space="0" w:color="auto"/>
            <w:right w:val="none" w:sz="0" w:space="0" w:color="auto"/>
          </w:divBdr>
        </w:div>
        <w:div w:id="826553574">
          <w:marLeft w:val="0"/>
          <w:marRight w:val="0"/>
          <w:marTop w:val="0"/>
          <w:marBottom w:val="0"/>
          <w:divBdr>
            <w:top w:val="none" w:sz="0" w:space="0" w:color="auto"/>
            <w:left w:val="none" w:sz="0" w:space="0" w:color="auto"/>
            <w:bottom w:val="none" w:sz="0" w:space="0" w:color="auto"/>
            <w:right w:val="none" w:sz="0" w:space="0" w:color="auto"/>
          </w:divBdr>
        </w:div>
        <w:div w:id="1823308071">
          <w:marLeft w:val="0"/>
          <w:marRight w:val="0"/>
          <w:marTop w:val="0"/>
          <w:marBottom w:val="0"/>
          <w:divBdr>
            <w:top w:val="none" w:sz="0" w:space="0" w:color="auto"/>
            <w:left w:val="none" w:sz="0" w:space="0" w:color="auto"/>
            <w:bottom w:val="none" w:sz="0" w:space="0" w:color="auto"/>
            <w:right w:val="none" w:sz="0" w:space="0" w:color="auto"/>
          </w:divBdr>
        </w:div>
        <w:div w:id="1714380225">
          <w:marLeft w:val="0"/>
          <w:marRight w:val="0"/>
          <w:marTop w:val="0"/>
          <w:marBottom w:val="0"/>
          <w:divBdr>
            <w:top w:val="none" w:sz="0" w:space="0" w:color="auto"/>
            <w:left w:val="none" w:sz="0" w:space="0" w:color="auto"/>
            <w:bottom w:val="none" w:sz="0" w:space="0" w:color="auto"/>
            <w:right w:val="none" w:sz="0" w:space="0" w:color="auto"/>
          </w:divBdr>
        </w:div>
        <w:div w:id="1334454926">
          <w:marLeft w:val="0"/>
          <w:marRight w:val="0"/>
          <w:marTop w:val="0"/>
          <w:marBottom w:val="0"/>
          <w:divBdr>
            <w:top w:val="none" w:sz="0" w:space="0" w:color="auto"/>
            <w:left w:val="none" w:sz="0" w:space="0" w:color="auto"/>
            <w:bottom w:val="none" w:sz="0" w:space="0" w:color="auto"/>
            <w:right w:val="none" w:sz="0" w:space="0" w:color="auto"/>
          </w:divBdr>
        </w:div>
        <w:div w:id="492916678">
          <w:marLeft w:val="0"/>
          <w:marRight w:val="0"/>
          <w:marTop w:val="0"/>
          <w:marBottom w:val="0"/>
          <w:divBdr>
            <w:top w:val="none" w:sz="0" w:space="0" w:color="auto"/>
            <w:left w:val="none" w:sz="0" w:space="0" w:color="auto"/>
            <w:bottom w:val="none" w:sz="0" w:space="0" w:color="auto"/>
            <w:right w:val="none" w:sz="0" w:space="0" w:color="auto"/>
          </w:divBdr>
        </w:div>
        <w:div w:id="1940680182">
          <w:marLeft w:val="0"/>
          <w:marRight w:val="0"/>
          <w:marTop w:val="0"/>
          <w:marBottom w:val="0"/>
          <w:divBdr>
            <w:top w:val="none" w:sz="0" w:space="0" w:color="auto"/>
            <w:left w:val="none" w:sz="0" w:space="0" w:color="auto"/>
            <w:bottom w:val="none" w:sz="0" w:space="0" w:color="auto"/>
            <w:right w:val="none" w:sz="0" w:space="0" w:color="auto"/>
          </w:divBdr>
        </w:div>
        <w:div w:id="676200995">
          <w:marLeft w:val="0"/>
          <w:marRight w:val="0"/>
          <w:marTop w:val="0"/>
          <w:marBottom w:val="0"/>
          <w:divBdr>
            <w:top w:val="none" w:sz="0" w:space="0" w:color="auto"/>
            <w:left w:val="none" w:sz="0" w:space="0" w:color="auto"/>
            <w:bottom w:val="none" w:sz="0" w:space="0" w:color="auto"/>
            <w:right w:val="none" w:sz="0" w:space="0" w:color="auto"/>
          </w:divBdr>
        </w:div>
        <w:div w:id="1934196027">
          <w:marLeft w:val="0"/>
          <w:marRight w:val="0"/>
          <w:marTop w:val="0"/>
          <w:marBottom w:val="0"/>
          <w:divBdr>
            <w:top w:val="none" w:sz="0" w:space="0" w:color="auto"/>
            <w:left w:val="none" w:sz="0" w:space="0" w:color="auto"/>
            <w:bottom w:val="none" w:sz="0" w:space="0" w:color="auto"/>
            <w:right w:val="none" w:sz="0" w:space="0" w:color="auto"/>
          </w:divBdr>
        </w:div>
        <w:div w:id="1997877270">
          <w:marLeft w:val="0"/>
          <w:marRight w:val="0"/>
          <w:marTop w:val="0"/>
          <w:marBottom w:val="0"/>
          <w:divBdr>
            <w:top w:val="none" w:sz="0" w:space="0" w:color="auto"/>
            <w:left w:val="none" w:sz="0" w:space="0" w:color="auto"/>
            <w:bottom w:val="none" w:sz="0" w:space="0" w:color="auto"/>
            <w:right w:val="none" w:sz="0" w:space="0" w:color="auto"/>
          </w:divBdr>
        </w:div>
        <w:div w:id="1362781712">
          <w:marLeft w:val="0"/>
          <w:marRight w:val="0"/>
          <w:marTop w:val="0"/>
          <w:marBottom w:val="0"/>
          <w:divBdr>
            <w:top w:val="none" w:sz="0" w:space="0" w:color="auto"/>
            <w:left w:val="none" w:sz="0" w:space="0" w:color="auto"/>
            <w:bottom w:val="none" w:sz="0" w:space="0" w:color="auto"/>
            <w:right w:val="none" w:sz="0" w:space="0" w:color="auto"/>
          </w:divBdr>
        </w:div>
        <w:div w:id="473257838">
          <w:marLeft w:val="0"/>
          <w:marRight w:val="0"/>
          <w:marTop w:val="0"/>
          <w:marBottom w:val="0"/>
          <w:divBdr>
            <w:top w:val="none" w:sz="0" w:space="0" w:color="auto"/>
            <w:left w:val="none" w:sz="0" w:space="0" w:color="auto"/>
            <w:bottom w:val="none" w:sz="0" w:space="0" w:color="auto"/>
            <w:right w:val="none" w:sz="0" w:space="0" w:color="auto"/>
          </w:divBdr>
        </w:div>
        <w:div w:id="654065639">
          <w:marLeft w:val="0"/>
          <w:marRight w:val="0"/>
          <w:marTop w:val="0"/>
          <w:marBottom w:val="0"/>
          <w:divBdr>
            <w:top w:val="none" w:sz="0" w:space="0" w:color="auto"/>
            <w:left w:val="none" w:sz="0" w:space="0" w:color="auto"/>
            <w:bottom w:val="none" w:sz="0" w:space="0" w:color="auto"/>
            <w:right w:val="none" w:sz="0" w:space="0" w:color="auto"/>
          </w:divBdr>
        </w:div>
        <w:div w:id="777527145">
          <w:marLeft w:val="0"/>
          <w:marRight w:val="0"/>
          <w:marTop w:val="0"/>
          <w:marBottom w:val="0"/>
          <w:divBdr>
            <w:top w:val="none" w:sz="0" w:space="0" w:color="auto"/>
            <w:left w:val="none" w:sz="0" w:space="0" w:color="auto"/>
            <w:bottom w:val="none" w:sz="0" w:space="0" w:color="auto"/>
            <w:right w:val="none" w:sz="0" w:space="0" w:color="auto"/>
          </w:divBdr>
        </w:div>
        <w:div w:id="544756213">
          <w:marLeft w:val="0"/>
          <w:marRight w:val="0"/>
          <w:marTop w:val="0"/>
          <w:marBottom w:val="0"/>
          <w:divBdr>
            <w:top w:val="none" w:sz="0" w:space="0" w:color="auto"/>
            <w:left w:val="none" w:sz="0" w:space="0" w:color="auto"/>
            <w:bottom w:val="none" w:sz="0" w:space="0" w:color="auto"/>
            <w:right w:val="none" w:sz="0" w:space="0" w:color="auto"/>
          </w:divBdr>
        </w:div>
        <w:div w:id="1177236618">
          <w:marLeft w:val="0"/>
          <w:marRight w:val="0"/>
          <w:marTop w:val="0"/>
          <w:marBottom w:val="0"/>
          <w:divBdr>
            <w:top w:val="none" w:sz="0" w:space="0" w:color="auto"/>
            <w:left w:val="none" w:sz="0" w:space="0" w:color="auto"/>
            <w:bottom w:val="none" w:sz="0" w:space="0" w:color="auto"/>
            <w:right w:val="none" w:sz="0" w:space="0" w:color="auto"/>
          </w:divBdr>
        </w:div>
        <w:div w:id="418214936">
          <w:marLeft w:val="0"/>
          <w:marRight w:val="0"/>
          <w:marTop w:val="0"/>
          <w:marBottom w:val="0"/>
          <w:divBdr>
            <w:top w:val="none" w:sz="0" w:space="0" w:color="auto"/>
            <w:left w:val="none" w:sz="0" w:space="0" w:color="auto"/>
            <w:bottom w:val="none" w:sz="0" w:space="0" w:color="auto"/>
            <w:right w:val="none" w:sz="0" w:space="0" w:color="auto"/>
          </w:divBdr>
        </w:div>
        <w:div w:id="1840801909">
          <w:marLeft w:val="0"/>
          <w:marRight w:val="0"/>
          <w:marTop w:val="0"/>
          <w:marBottom w:val="0"/>
          <w:divBdr>
            <w:top w:val="none" w:sz="0" w:space="0" w:color="auto"/>
            <w:left w:val="none" w:sz="0" w:space="0" w:color="auto"/>
            <w:bottom w:val="none" w:sz="0" w:space="0" w:color="auto"/>
            <w:right w:val="none" w:sz="0" w:space="0" w:color="auto"/>
          </w:divBdr>
        </w:div>
        <w:div w:id="130287819">
          <w:marLeft w:val="0"/>
          <w:marRight w:val="0"/>
          <w:marTop w:val="0"/>
          <w:marBottom w:val="0"/>
          <w:divBdr>
            <w:top w:val="none" w:sz="0" w:space="0" w:color="auto"/>
            <w:left w:val="none" w:sz="0" w:space="0" w:color="auto"/>
            <w:bottom w:val="none" w:sz="0" w:space="0" w:color="auto"/>
            <w:right w:val="none" w:sz="0" w:space="0" w:color="auto"/>
          </w:divBdr>
        </w:div>
        <w:div w:id="1418356425">
          <w:marLeft w:val="0"/>
          <w:marRight w:val="0"/>
          <w:marTop w:val="0"/>
          <w:marBottom w:val="0"/>
          <w:divBdr>
            <w:top w:val="none" w:sz="0" w:space="0" w:color="auto"/>
            <w:left w:val="none" w:sz="0" w:space="0" w:color="auto"/>
            <w:bottom w:val="none" w:sz="0" w:space="0" w:color="auto"/>
            <w:right w:val="none" w:sz="0" w:space="0" w:color="auto"/>
          </w:divBdr>
        </w:div>
        <w:div w:id="1435323293">
          <w:marLeft w:val="0"/>
          <w:marRight w:val="0"/>
          <w:marTop w:val="0"/>
          <w:marBottom w:val="0"/>
          <w:divBdr>
            <w:top w:val="none" w:sz="0" w:space="0" w:color="auto"/>
            <w:left w:val="none" w:sz="0" w:space="0" w:color="auto"/>
            <w:bottom w:val="none" w:sz="0" w:space="0" w:color="auto"/>
            <w:right w:val="none" w:sz="0" w:space="0" w:color="auto"/>
          </w:divBdr>
        </w:div>
      </w:divsChild>
    </w:div>
    <w:div w:id="1758406808">
      <w:bodyDiv w:val="1"/>
      <w:marLeft w:val="0"/>
      <w:marRight w:val="0"/>
      <w:marTop w:val="0"/>
      <w:marBottom w:val="0"/>
      <w:divBdr>
        <w:top w:val="none" w:sz="0" w:space="0" w:color="auto"/>
        <w:left w:val="none" w:sz="0" w:space="0" w:color="auto"/>
        <w:bottom w:val="none" w:sz="0" w:space="0" w:color="auto"/>
        <w:right w:val="none" w:sz="0" w:space="0" w:color="auto"/>
      </w:divBdr>
    </w:div>
    <w:div w:id="1807162340">
      <w:bodyDiv w:val="1"/>
      <w:marLeft w:val="0"/>
      <w:marRight w:val="0"/>
      <w:marTop w:val="0"/>
      <w:marBottom w:val="0"/>
      <w:divBdr>
        <w:top w:val="none" w:sz="0" w:space="0" w:color="auto"/>
        <w:left w:val="none" w:sz="0" w:space="0" w:color="auto"/>
        <w:bottom w:val="none" w:sz="0" w:space="0" w:color="auto"/>
        <w:right w:val="none" w:sz="0" w:space="0" w:color="auto"/>
      </w:divBdr>
    </w:div>
    <w:div w:id="1847089122">
      <w:bodyDiv w:val="1"/>
      <w:marLeft w:val="0"/>
      <w:marRight w:val="0"/>
      <w:marTop w:val="0"/>
      <w:marBottom w:val="0"/>
      <w:divBdr>
        <w:top w:val="none" w:sz="0" w:space="0" w:color="auto"/>
        <w:left w:val="none" w:sz="0" w:space="0" w:color="auto"/>
        <w:bottom w:val="none" w:sz="0" w:space="0" w:color="auto"/>
        <w:right w:val="none" w:sz="0" w:space="0" w:color="auto"/>
      </w:divBdr>
      <w:divsChild>
        <w:div w:id="1686325216">
          <w:marLeft w:val="0"/>
          <w:marRight w:val="0"/>
          <w:marTop w:val="0"/>
          <w:marBottom w:val="0"/>
          <w:divBdr>
            <w:top w:val="none" w:sz="0" w:space="0" w:color="auto"/>
            <w:left w:val="none" w:sz="0" w:space="0" w:color="auto"/>
            <w:bottom w:val="none" w:sz="0" w:space="0" w:color="auto"/>
            <w:right w:val="none" w:sz="0" w:space="0" w:color="auto"/>
          </w:divBdr>
        </w:div>
        <w:div w:id="1994290407">
          <w:marLeft w:val="0"/>
          <w:marRight w:val="0"/>
          <w:marTop w:val="0"/>
          <w:marBottom w:val="0"/>
          <w:divBdr>
            <w:top w:val="none" w:sz="0" w:space="0" w:color="auto"/>
            <w:left w:val="none" w:sz="0" w:space="0" w:color="auto"/>
            <w:bottom w:val="none" w:sz="0" w:space="0" w:color="auto"/>
            <w:right w:val="none" w:sz="0" w:space="0" w:color="auto"/>
          </w:divBdr>
        </w:div>
      </w:divsChild>
    </w:div>
    <w:div w:id="1887519390">
      <w:bodyDiv w:val="1"/>
      <w:marLeft w:val="0"/>
      <w:marRight w:val="0"/>
      <w:marTop w:val="0"/>
      <w:marBottom w:val="0"/>
      <w:divBdr>
        <w:top w:val="none" w:sz="0" w:space="0" w:color="auto"/>
        <w:left w:val="none" w:sz="0" w:space="0" w:color="auto"/>
        <w:bottom w:val="none" w:sz="0" w:space="0" w:color="auto"/>
        <w:right w:val="none" w:sz="0" w:space="0" w:color="auto"/>
      </w:divBdr>
      <w:divsChild>
        <w:div w:id="379985287">
          <w:marLeft w:val="0"/>
          <w:marRight w:val="0"/>
          <w:marTop w:val="0"/>
          <w:marBottom w:val="0"/>
          <w:divBdr>
            <w:top w:val="none" w:sz="0" w:space="0" w:color="auto"/>
            <w:left w:val="none" w:sz="0" w:space="0" w:color="auto"/>
            <w:bottom w:val="none" w:sz="0" w:space="0" w:color="auto"/>
            <w:right w:val="none" w:sz="0" w:space="0" w:color="auto"/>
          </w:divBdr>
        </w:div>
        <w:div w:id="1197741144">
          <w:marLeft w:val="0"/>
          <w:marRight w:val="0"/>
          <w:marTop w:val="0"/>
          <w:marBottom w:val="0"/>
          <w:divBdr>
            <w:top w:val="none" w:sz="0" w:space="0" w:color="auto"/>
            <w:left w:val="none" w:sz="0" w:space="0" w:color="auto"/>
            <w:bottom w:val="none" w:sz="0" w:space="0" w:color="auto"/>
            <w:right w:val="none" w:sz="0" w:space="0" w:color="auto"/>
          </w:divBdr>
        </w:div>
      </w:divsChild>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47825346">
      <w:bodyDiv w:val="1"/>
      <w:marLeft w:val="0"/>
      <w:marRight w:val="0"/>
      <w:marTop w:val="0"/>
      <w:marBottom w:val="0"/>
      <w:divBdr>
        <w:top w:val="none" w:sz="0" w:space="0" w:color="auto"/>
        <w:left w:val="none" w:sz="0" w:space="0" w:color="auto"/>
        <w:bottom w:val="none" w:sz="0" w:space="0" w:color="auto"/>
        <w:right w:val="none" w:sz="0" w:space="0" w:color="auto"/>
      </w:divBdr>
      <w:divsChild>
        <w:div w:id="1893417413">
          <w:marLeft w:val="0"/>
          <w:marRight w:val="0"/>
          <w:marTop w:val="0"/>
          <w:marBottom w:val="0"/>
          <w:divBdr>
            <w:top w:val="none" w:sz="0" w:space="0" w:color="auto"/>
            <w:left w:val="none" w:sz="0" w:space="0" w:color="auto"/>
            <w:bottom w:val="none" w:sz="0" w:space="0" w:color="auto"/>
            <w:right w:val="none" w:sz="0" w:space="0" w:color="auto"/>
          </w:divBdr>
        </w:div>
        <w:div w:id="1149635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1C92CB29-5CF4-4CA4-896E-3D8ED2E6B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1474</Words>
  <Characters>7843</Characters>
  <Application>Microsoft Office Word</Application>
  <DocSecurity>0</DocSecurity>
  <Lines>107</Lines>
  <Paragraphs>45</Paragraphs>
  <ScaleCrop>false</ScaleCrop>
  <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3</cp:revision>
  <dcterms:created xsi:type="dcterms:W3CDTF">2024-06-19T06:29:00Z</dcterms:created>
  <dcterms:modified xsi:type="dcterms:W3CDTF">2024-06-19T06:30:00Z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dd333d173174ed711da4a631008c23b9dc41aedfb7c6f1ec213de29e0d17367d</vt:lpwstr>
  </property>
</Properties>
</file>