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63087" w14:textId="77777777" w:rsidR="008106CC" w:rsidRPr="008106CC" w:rsidRDefault="008106CC" w:rsidP="008106CC">
      <w:pPr>
        <w:rPr>
          <w:rFonts w:ascii="DIN for DT" w:hAnsi="DIN for DT"/>
          <w:lang w:val="en-US"/>
        </w:rPr>
      </w:pPr>
      <w:r w:rsidRPr="008106CC">
        <w:rPr>
          <w:rFonts w:ascii="DIN for DT" w:hAnsi="DIN for DT"/>
          <w:lang w:val="en-US"/>
        </w:rPr>
        <w:t xml:space="preserve">A Perfected Storm </w:t>
      </w:r>
    </w:p>
    <w:p w14:paraId="59D09152" w14:textId="77777777" w:rsidR="008106CC" w:rsidRPr="008106CC" w:rsidRDefault="008106CC" w:rsidP="008106CC">
      <w:pPr>
        <w:rPr>
          <w:rFonts w:ascii="DIN for DT" w:hAnsi="DIN for DT"/>
          <w:lang w:val="en-US"/>
        </w:rPr>
      </w:pPr>
      <w:r w:rsidRPr="008106CC">
        <w:rPr>
          <w:rFonts w:ascii="DIN for DT" w:hAnsi="DIN for DT"/>
          <w:lang w:val="en-US"/>
        </w:rPr>
        <w:t xml:space="preserve">AERO 111 </w:t>
      </w:r>
      <w:r w:rsidRPr="008106CC">
        <w:rPr>
          <w:rFonts w:ascii="DIN for DT" w:hAnsi="DIN for DT" w:hint="eastAsia"/>
          <w:lang w:val="it-IT"/>
        </w:rPr>
        <w:t>タイヤ</w:t>
      </w:r>
      <w:r w:rsidRPr="008106CC">
        <w:rPr>
          <w:rFonts w:ascii="DIN for DT" w:hAnsi="DIN for DT"/>
          <w:lang w:val="en-US"/>
        </w:rPr>
        <w:t xml:space="preserve"> </w:t>
      </w:r>
    </w:p>
    <w:p w14:paraId="70D1E477" w14:textId="77777777" w:rsidR="00180419" w:rsidRPr="00180419" w:rsidRDefault="00180419" w:rsidP="00180419">
      <w:pPr>
        <w:rPr>
          <w:rFonts w:ascii="DIN for DT" w:hAnsi="DIN for DT"/>
          <w:lang w:val="en-US"/>
        </w:rPr>
      </w:pPr>
      <w:r w:rsidRPr="00180419">
        <w:rPr>
          <w:rFonts w:ascii="DIN for DT" w:hAnsi="DIN for DT"/>
          <w:lang w:val="en-US"/>
        </w:rPr>
        <w:t>A Perfected Strom</w:t>
      </w:r>
    </w:p>
    <w:p w14:paraId="3F36A95C" w14:textId="77777777" w:rsidR="00180419" w:rsidRPr="00180419" w:rsidRDefault="00180419" w:rsidP="00180419">
      <w:pPr>
        <w:rPr>
          <w:rFonts w:ascii="DIN for DT" w:hAnsi="DIN for DT"/>
          <w:lang w:val="en-US"/>
        </w:rPr>
      </w:pPr>
      <w:r w:rsidRPr="00180419">
        <w:rPr>
          <w:rFonts w:ascii="DIN for DT" w:hAnsi="DIN for DT"/>
          <w:lang w:val="en-US"/>
        </w:rPr>
        <w:t xml:space="preserve">AERO 111 </w:t>
      </w:r>
      <w:r w:rsidRPr="00180419">
        <w:rPr>
          <w:rFonts w:ascii="DIN for DT" w:hAnsi="DIN for DT" w:hint="eastAsia"/>
        </w:rPr>
        <w:t>タイヤ</w:t>
      </w:r>
      <w:r w:rsidRPr="00180419">
        <w:rPr>
          <w:rFonts w:ascii="DIN for DT" w:hAnsi="DIN for DT"/>
          <w:lang w:val="en-US"/>
        </w:rPr>
        <w:t xml:space="preserve"> </w:t>
      </w:r>
    </w:p>
    <w:p w14:paraId="2F0BF947" w14:textId="77777777" w:rsidR="00180419" w:rsidRPr="00180419" w:rsidRDefault="00180419" w:rsidP="00180419">
      <w:pPr>
        <w:rPr>
          <w:rFonts w:ascii="DIN for DT" w:hAnsi="DIN for DT"/>
          <w:lang w:val="en-US"/>
        </w:rPr>
      </w:pPr>
    </w:p>
    <w:p w14:paraId="7966DDE0" w14:textId="77777777" w:rsidR="00180419" w:rsidRPr="00180419" w:rsidRDefault="00180419" w:rsidP="00180419">
      <w:pPr>
        <w:rPr>
          <w:rFonts w:ascii="DIN for DT" w:hAnsi="DIN for DT"/>
          <w:lang w:val="en-US"/>
        </w:rPr>
      </w:pPr>
      <w:r w:rsidRPr="00180419">
        <w:rPr>
          <w:rFonts w:ascii="DIN for DT" w:hAnsi="DIN for DT"/>
          <w:lang w:val="en-US"/>
        </w:rPr>
        <w:t xml:space="preserve">Swiss Side </w:t>
      </w:r>
      <w:r w:rsidRPr="00180419">
        <w:rPr>
          <w:rFonts w:ascii="DIN for DT" w:hAnsi="DIN for DT" w:hint="eastAsia"/>
        </w:rPr>
        <w:t>の空力特性に関する専門知識、</w:t>
      </w:r>
      <w:r w:rsidRPr="00180419">
        <w:rPr>
          <w:rFonts w:ascii="DIN for DT" w:hAnsi="DIN for DT"/>
          <w:lang w:val="en-US"/>
        </w:rPr>
        <w:t xml:space="preserve">Continental </w:t>
      </w:r>
      <w:r w:rsidRPr="00180419">
        <w:rPr>
          <w:rFonts w:ascii="DIN for DT" w:hAnsi="DIN for DT" w:hint="eastAsia"/>
        </w:rPr>
        <w:t>のタイヤに関するノウハウ、そして</w:t>
      </w:r>
      <w:r w:rsidRPr="00180419">
        <w:rPr>
          <w:rFonts w:ascii="DIN for DT" w:hAnsi="DIN for DT"/>
          <w:lang w:val="en-US"/>
        </w:rPr>
        <w:t xml:space="preserve"> DT Swiss </w:t>
      </w:r>
      <w:r w:rsidRPr="00180419">
        <w:rPr>
          <w:rFonts w:ascii="DIN for DT" w:hAnsi="DIN for DT" w:hint="eastAsia"/>
        </w:rPr>
        <w:t>のホイールに関する技術が融合し、</w:t>
      </w:r>
      <w:r w:rsidRPr="00180419">
        <w:rPr>
          <w:rFonts w:ascii="DIN for DT" w:hAnsi="DIN for DT"/>
          <w:lang w:val="en-US"/>
        </w:rPr>
        <w:t>AERO 111</w:t>
      </w:r>
      <w:r w:rsidRPr="00180419">
        <w:rPr>
          <w:rFonts w:ascii="DIN for DT" w:hAnsi="DIN for DT" w:hint="eastAsia"/>
        </w:rPr>
        <w:t>タイヤが誕生しました。</w:t>
      </w:r>
    </w:p>
    <w:p w14:paraId="7A5AC658" w14:textId="77777777" w:rsidR="00180419" w:rsidRPr="00180419" w:rsidRDefault="00180419" w:rsidP="00180419">
      <w:pPr>
        <w:rPr>
          <w:rFonts w:ascii="DIN for DT" w:hAnsi="DIN for DT"/>
        </w:rPr>
      </w:pPr>
      <w:r w:rsidRPr="00180419">
        <w:rPr>
          <w:rFonts w:ascii="DIN for DT" w:hAnsi="DIN for DT" w:hint="eastAsia"/>
        </w:rPr>
        <w:t>特別に設計されたエアロキャビティを有する特許取得のトレッドパターンが「渦発生装置」として機能し、表面に乱気流を発生させ、フロントホイールのリムに空気を密着させます。その結果、リムからの気流の分離を遅らせることで風を受けて推進力を得るセーリング効果を最大化し、究極のエアロホイールタイヤシステムを実現しました。自己ベスト記録を追求する人も、プロ競技に参加する人も、より低い空気抵抗とさらに向上したハンドリングによって、勢いよく前進することができます。</w:t>
      </w:r>
    </w:p>
    <w:p w14:paraId="0778146F" w14:textId="77777777" w:rsidR="00180419" w:rsidRPr="00180419" w:rsidRDefault="00180419" w:rsidP="00180419">
      <w:pPr>
        <w:rPr>
          <w:rFonts w:ascii="DIN for DT" w:hAnsi="DIN for DT"/>
        </w:rPr>
      </w:pPr>
    </w:p>
    <w:p w14:paraId="24B4A08C" w14:textId="77777777" w:rsidR="00180419" w:rsidRPr="00180419" w:rsidRDefault="00180419" w:rsidP="00180419">
      <w:pPr>
        <w:rPr>
          <w:rFonts w:ascii="DIN for DT" w:hAnsi="DIN for DT"/>
        </w:rPr>
      </w:pPr>
      <w:r w:rsidRPr="00180419">
        <w:rPr>
          <w:rFonts w:ascii="DIN for DT" w:hAnsi="DIN for DT" w:hint="eastAsia"/>
        </w:rPr>
        <w:t>渦発生装置</w:t>
      </w:r>
    </w:p>
    <w:p w14:paraId="407FD381" w14:textId="77777777" w:rsidR="00180419" w:rsidRPr="00180419" w:rsidRDefault="00180419" w:rsidP="00180419">
      <w:pPr>
        <w:rPr>
          <w:rFonts w:ascii="DIN for DT" w:hAnsi="DIN for DT"/>
        </w:rPr>
      </w:pPr>
      <w:r w:rsidRPr="00180419">
        <w:rPr>
          <w:rFonts w:ascii="DIN for DT" w:hAnsi="DIN for DT" w:hint="eastAsia"/>
        </w:rPr>
        <w:t>タイヤの特徴</w:t>
      </w:r>
      <w:r w:rsidRPr="00180419">
        <w:rPr>
          <w:rFonts w:ascii="DIN for DT" w:hAnsi="DIN for DT"/>
        </w:rPr>
        <w:t xml:space="preserve"> </w:t>
      </w:r>
    </w:p>
    <w:p w14:paraId="02E1E1FF" w14:textId="77777777" w:rsidR="00180419" w:rsidRDefault="00180419" w:rsidP="00180419">
      <w:pPr>
        <w:rPr>
          <w:rFonts w:ascii="DIN for DT" w:hAnsi="DIN for DT"/>
        </w:rPr>
      </w:pPr>
      <w:r w:rsidRPr="00180419">
        <w:rPr>
          <w:rFonts w:ascii="DIN for DT" w:hAnsi="DIN for DT" w:hint="eastAsia"/>
        </w:rPr>
        <w:t>風洞試験データ</w:t>
      </w:r>
    </w:p>
    <w:p w14:paraId="3A22C5FB" w14:textId="77777777" w:rsidR="00180419" w:rsidRPr="00180419" w:rsidRDefault="00180419" w:rsidP="00180419">
      <w:pPr>
        <w:rPr>
          <w:rFonts w:ascii="DIN for DT" w:hAnsi="DIN for DT" w:hint="eastAsia"/>
        </w:rPr>
      </w:pPr>
    </w:p>
    <w:p w14:paraId="2EA796DB" w14:textId="77777777" w:rsidR="00180419" w:rsidRPr="00180419" w:rsidRDefault="00180419" w:rsidP="00180419">
      <w:pPr>
        <w:rPr>
          <w:rFonts w:ascii="DIN for DT" w:hAnsi="DIN for DT"/>
        </w:rPr>
      </w:pPr>
      <w:r w:rsidRPr="00180419">
        <w:rPr>
          <w:rFonts w:ascii="DIN for DT" w:hAnsi="DIN for DT" w:hint="eastAsia"/>
        </w:rPr>
        <w:t>エアロホイールタイヤシステム</w:t>
      </w:r>
    </w:p>
    <w:p w14:paraId="6E531145" w14:textId="77777777" w:rsidR="00180419" w:rsidRPr="00180419" w:rsidRDefault="00180419" w:rsidP="00180419">
      <w:pPr>
        <w:rPr>
          <w:rFonts w:ascii="DIN for DT" w:hAnsi="DIN for DT"/>
        </w:rPr>
      </w:pPr>
      <w:r w:rsidRPr="00180419">
        <w:rPr>
          <w:rFonts w:ascii="DIN for DT" w:hAnsi="DIN for DT" w:hint="eastAsia"/>
        </w:rPr>
        <w:t>当社のエアロリム、スポーク、ハブは細部に至るまで緻密に微調整されているため、それらを使用したホイールのエアロ性能はあえて問われるまでもありません。ホイールタイヤシステム（</w:t>
      </w:r>
      <w:r w:rsidRPr="00180419">
        <w:rPr>
          <w:rFonts w:ascii="DIN for DT" w:hAnsi="DIN for DT"/>
        </w:rPr>
        <w:t>WTS</w:t>
      </w:r>
      <w:r w:rsidRPr="00180419">
        <w:rPr>
          <w:rFonts w:ascii="DIN for DT" w:hAnsi="DIN for DT" w:hint="eastAsia"/>
        </w:rPr>
        <w:t>）全体の最適化をさらに次のレベルに引き上げるためには、空気力学的に優れたタイヤを開発する必要がありました。扱いやすい乗り心地を維持することができて、空気抵抗も抑えられるという私たちの期待に応えてくれるタイヤがない</w:t>
      </w:r>
      <w:r w:rsidRPr="00180419">
        <w:rPr>
          <w:rFonts w:ascii="DIN for DT" w:hAnsi="DIN for DT"/>
        </w:rPr>
        <w:t>......</w:t>
      </w:r>
      <w:r w:rsidRPr="00180419">
        <w:rPr>
          <w:rFonts w:ascii="DIN for DT" w:hAnsi="DIN for DT" w:hint="eastAsia"/>
        </w:rPr>
        <w:t>。そこで、ゼロからタイヤの開発を始めることにしました。</w:t>
      </w:r>
      <w:r w:rsidRPr="00180419">
        <w:rPr>
          <w:rFonts w:ascii="DIN for DT" w:hAnsi="DIN for DT"/>
        </w:rPr>
        <w:t xml:space="preserve">Swiss Side </w:t>
      </w:r>
      <w:r w:rsidRPr="00180419">
        <w:rPr>
          <w:rFonts w:ascii="DIN for DT" w:hAnsi="DIN for DT" w:hint="eastAsia"/>
        </w:rPr>
        <w:t>と</w:t>
      </w:r>
      <w:r w:rsidRPr="00180419">
        <w:rPr>
          <w:rFonts w:ascii="DIN for DT" w:hAnsi="DIN for DT"/>
        </w:rPr>
        <w:t xml:space="preserve"> DT Swiss </w:t>
      </w:r>
      <w:r w:rsidRPr="00180419">
        <w:rPr>
          <w:rFonts w:ascii="DIN for DT" w:hAnsi="DIN for DT" w:hint="eastAsia"/>
        </w:rPr>
        <w:t>は長年にわたり素晴らしい協力関係にあり、サイクリング業界で最も知識と経験のある空力特性のエキスパートを厳選することはとても容易なことでした。形状と機能は早期段階で決定</w:t>
      </w:r>
      <w:r w:rsidRPr="00180419">
        <w:rPr>
          <w:rFonts w:ascii="DIN for DT" w:hAnsi="DIN for DT" w:hint="eastAsia"/>
        </w:rPr>
        <w:lastRenderedPageBreak/>
        <w:t>していたものの、このプロジェクトにはタイヤの素材であるゴムのエキスパートによるさらなる支援が必要でした。</w:t>
      </w:r>
      <w:r w:rsidRPr="00180419">
        <w:rPr>
          <w:rFonts w:ascii="DIN for DT" w:hAnsi="DIN for DT"/>
        </w:rPr>
        <w:t xml:space="preserve">Continental </w:t>
      </w:r>
      <w:r w:rsidRPr="00180419">
        <w:rPr>
          <w:rFonts w:ascii="DIN for DT" w:hAnsi="DIN for DT" w:hint="eastAsia"/>
        </w:rPr>
        <w:t>は、</w:t>
      </w:r>
      <w:r w:rsidRPr="00180419">
        <w:rPr>
          <w:rFonts w:ascii="DIN for DT" w:hAnsi="DIN for DT"/>
        </w:rPr>
        <w:t xml:space="preserve">WTS </w:t>
      </w:r>
      <w:r w:rsidRPr="00180419">
        <w:rPr>
          <w:rFonts w:ascii="DIN for DT" w:hAnsi="DIN for DT" w:hint="eastAsia"/>
        </w:rPr>
        <w:t>のコンセプトを理解しているだけでなく、既存の自転車用タイヤの最先端の機能を、この特許取得済みの空力特性に優れたタイヤコンセプトに組み込むことができる最高のパートナーです。その結果誕生したのが、究極のエアロホイールタイヤシステム（</w:t>
      </w:r>
      <w:r w:rsidRPr="00180419">
        <w:rPr>
          <w:rFonts w:ascii="DIN for DT" w:hAnsi="DIN for DT"/>
        </w:rPr>
        <w:t>WTS</w:t>
      </w:r>
      <w:r w:rsidRPr="00180419">
        <w:rPr>
          <w:rFonts w:ascii="DIN for DT" w:hAnsi="DIN for DT" w:hint="eastAsia"/>
        </w:rPr>
        <w:t>）である</w:t>
      </w:r>
      <w:r w:rsidRPr="00180419">
        <w:rPr>
          <w:rFonts w:ascii="DIN for DT" w:hAnsi="DIN for DT"/>
        </w:rPr>
        <w:t xml:space="preserve"> AERO 111</w:t>
      </w:r>
      <w:r w:rsidRPr="00180419">
        <w:rPr>
          <w:rFonts w:ascii="DIN for DT" w:hAnsi="DIN for DT" w:hint="eastAsia"/>
        </w:rPr>
        <w:t>フロントホイールタイヤです。この新たなコラボレーションによって、</w:t>
      </w:r>
      <w:r w:rsidRPr="00180419">
        <w:rPr>
          <w:rFonts w:ascii="DIN for DT" w:hAnsi="DIN for DT"/>
        </w:rPr>
        <w:t>2</w:t>
      </w:r>
      <w:r w:rsidRPr="00180419">
        <w:rPr>
          <w:rFonts w:ascii="DIN for DT" w:hAnsi="DIN for DT" w:hint="eastAsia"/>
        </w:rPr>
        <w:t>つのコンポーネントを別々に考えることはもはや不可能です。</w:t>
      </w:r>
      <w:r w:rsidRPr="00180419">
        <w:rPr>
          <w:rFonts w:ascii="DIN for DT" w:hAnsi="DIN for DT"/>
        </w:rPr>
        <w:t xml:space="preserve"> </w:t>
      </w:r>
    </w:p>
    <w:p w14:paraId="03CA8060" w14:textId="77777777" w:rsidR="00180419" w:rsidRPr="00180419" w:rsidRDefault="00180419" w:rsidP="00180419">
      <w:pPr>
        <w:rPr>
          <w:rFonts w:ascii="DIN for DT" w:hAnsi="DIN for DT"/>
        </w:rPr>
      </w:pPr>
      <w:r w:rsidRPr="00180419">
        <w:rPr>
          <w:rFonts w:ascii="DIN for DT" w:hAnsi="DIN for DT"/>
        </w:rPr>
        <w:t>2</w:t>
      </w:r>
      <w:r w:rsidRPr="00180419">
        <w:rPr>
          <w:rFonts w:ascii="DIN for DT" w:hAnsi="DIN for DT" w:hint="eastAsia"/>
        </w:rPr>
        <w:t>つのタイヤ幅</w:t>
      </w:r>
      <w:r w:rsidRPr="00180419">
        <w:rPr>
          <w:rFonts w:ascii="DIN for DT" w:hAnsi="DIN for DT"/>
        </w:rPr>
        <w:t xml:space="preserve"> </w:t>
      </w:r>
    </w:p>
    <w:p w14:paraId="0AABA38B" w14:textId="77777777" w:rsidR="00180419" w:rsidRPr="00180419" w:rsidRDefault="00180419" w:rsidP="00180419">
      <w:pPr>
        <w:rPr>
          <w:rFonts w:ascii="DIN for DT" w:hAnsi="DIN for DT"/>
        </w:rPr>
      </w:pPr>
    </w:p>
    <w:p w14:paraId="75ADB59A" w14:textId="77777777" w:rsidR="00180419" w:rsidRPr="00180419" w:rsidRDefault="00180419" w:rsidP="00180419">
      <w:pPr>
        <w:rPr>
          <w:rFonts w:ascii="DIN for DT" w:hAnsi="DIN for DT"/>
        </w:rPr>
      </w:pPr>
      <w:r w:rsidRPr="00180419">
        <w:rPr>
          <w:rFonts w:ascii="DIN for DT" w:hAnsi="DIN for DT" w:hint="eastAsia"/>
        </w:rPr>
        <w:t>様々なリムハイトの</w:t>
      </w:r>
      <w:r w:rsidRPr="00180419">
        <w:rPr>
          <w:rFonts w:ascii="DIN for DT" w:hAnsi="DIN for DT"/>
        </w:rPr>
        <w:t xml:space="preserve"> Aero </w:t>
      </w:r>
      <w:r w:rsidRPr="00180419">
        <w:rPr>
          <w:rFonts w:ascii="DIN for DT" w:hAnsi="DIN for DT" w:hint="eastAsia"/>
        </w:rPr>
        <w:t>ホイールセットと</w:t>
      </w:r>
      <w:r w:rsidRPr="00180419">
        <w:rPr>
          <w:rFonts w:ascii="DIN for DT" w:hAnsi="DIN for DT"/>
        </w:rPr>
        <w:t xml:space="preserve"> Endurance </w:t>
      </w:r>
      <w:r w:rsidRPr="00180419">
        <w:rPr>
          <w:rFonts w:ascii="DIN for DT" w:hAnsi="DIN for DT" w:hint="eastAsia"/>
        </w:rPr>
        <w:t>ホイールセットに最も理想的な</w:t>
      </w:r>
      <w:r w:rsidRPr="00180419">
        <w:rPr>
          <w:rFonts w:ascii="DIN for DT" w:hAnsi="DIN for DT"/>
        </w:rPr>
        <w:t xml:space="preserve"> AERO 111</w:t>
      </w:r>
      <w:r w:rsidRPr="00180419">
        <w:rPr>
          <w:rFonts w:ascii="DIN for DT" w:hAnsi="DIN for DT" w:hint="eastAsia"/>
        </w:rPr>
        <w:t>フロントタイヤは、</w:t>
      </w:r>
      <w:r w:rsidRPr="00180419">
        <w:rPr>
          <w:rFonts w:ascii="DIN for DT" w:hAnsi="DIN for DT"/>
        </w:rPr>
        <w:t>26mm</w:t>
      </w:r>
      <w:r w:rsidRPr="00180419">
        <w:rPr>
          <w:rFonts w:ascii="DIN for DT" w:hAnsi="DIN for DT" w:hint="eastAsia"/>
        </w:rPr>
        <w:t>と</w:t>
      </w:r>
      <w:r w:rsidRPr="00180419">
        <w:rPr>
          <w:rFonts w:ascii="DIN for DT" w:hAnsi="DIN for DT"/>
        </w:rPr>
        <w:t xml:space="preserve">29mm </w:t>
      </w:r>
      <w:r w:rsidRPr="00180419">
        <w:rPr>
          <w:rFonts w:ascii="DIN for DT" w:hAnsi="DIN for DT" w:hint="eastAsia"/>
        </w:rPr>
        <w:t>の幅が用意されています。エネルギーを節約しながら最高速度に到達したい方は、</w:t>
      </w:r>
      <w:r w:rsidRPr="00180419">
        <w:rPr>
          <w:rFonts w:ascii="DIN for DT" w:hAnsi="DIN for DT"/>
        </w:rPr>
        <w:t xml:space="preserve">26mm </w:t>
      </w:r>
      <w:r w:rsidRPr="00180419">
        <w:rPr>
          <w:rFonts w:ascii="DIN for DT" w:hAnsi="DIN for DT" w:hint="eastAsia"/>
        </w:rPr>
        <w:t>幅のタイヤと組み合わせた</w:t>
      </w:r>
      <w:r w:rsidRPr="00180419">
        <w:rPr>
          <w:rFonts w:ascii="DIN for DT" w:hAnsi="DIN for DT"/>
        </w:rPr>
        <w:t xml:space="preserve"> Aero WTS </w:t>
      </w:r>
      <w:r w:rsidRPr="00180419">
        <w:rPr>
          <w:rFonts w:ascii="DIN for DT" w:hAnsi="DIN for DT" w:hint="eastAsia"/>
        </w:rPr>
        <w:t>の低空気抵抗をご堪能ください。空気力学に最適化された</w:t>
      </w:r>
      <w:r w:rsidRPr="00180419">
        <w:rPr>
          <w:rFonts w:ascii="DIN for DT" w:hAnsi="DIN for DT"/>
        </w:rPr>
        <w:t xml:space="preserve"> Endurance WTS </w:t>
      </w:r>
      <w:r w:rsidRPr="00180419">
        <w:rPr>
          <w:rFonts w:ascii="DIN for DT" w:hAnsi="DIN for DT" w:hint="eastAsia"/>
        </w:rPr>
        <w:t>と</w:t>
      </w:r>
      <w:r w:rsidRPr="00180419">
        <w:rPr>
          <w:rFonts w:ascii="DIN for DT" w:hAnsi="DIN for DT"/>
        </w:rPr>
        <w:t xml:space="preserve">29mm </w:t>
      </w:r>
      <w:r w:rsidRPr="00180419">
        <w:rPr>
          <w:rFonts w:ascii="DIN for DT" w:hAnsi="DIN for DT" w:hint="eastAsia"/>
        </w:rPr>
        <w:t>幅のタイヤは、貴重なエネルギーを節約し、これまで以上に長く走り続けることができます。</w:t>
      </w:r>
    </w:p>
    <w:p w14:paraId="241CD84C" w14:textId="77777777" w:rsidR="00180419" w:rsidRPr="00180419" w:rsidRDefault="00180419" w:rsidP="00180419">
      <w:pPr>
        <w:rPr>
          <w:rFonts w:ascii="DIN for DT" w:hAnsi="DIN for DT"/>
        </w:rPr>
      </w:pPr>
      <w:r w:rsidRPr="00180419">
        <w:rPr>
          <w:rFonts w:ascii="DIN for DT" w:hAnsi="DIN for DT" w:hint="eastAsia"/>
        </w:rPr>
        <w:t>タイヤの特徴</w:t>
      </w:r>
    </w:p>
    <w:p w14:paraId="56BF34FD" w14:textId="3B7C1306" w:rsidR="00180419" w:rsidRPr="00180419" w:rsidRDefault="00180419" w:rsidP="00180419">
      <w:pPr>
        <w:rPr>
          <w:rFonts w:ascii="DIN for DT" w:hAnsi="DIN for DT"/>
        </w:rPr>
      </w:pPr>
      <w:r w:rsidRPr="00180419">
        <w:rPr>
          <w:rFonts w:ascii="DIN for DT" w:hAnsi="DIN for DT" w:hint="eastAsia"/>
        </w:rPr>
        <w:t>渦発生装置</w:t>
      </w:r>
    </w:p>
    <w:p w14:paraId="0060A7C1" w14:textId="77777777" w:rsidR="00180419" w:rsidRPr="00180419" w:rsidRDefault="00180419" w:rsidP="00180419">
      <w:pPr>
        <w:rPr>
          <w:rFonts w:ascii="DIN for DT" w:hAnsi="DIN for DT"/>
        </w:rPr>
      </w:pPr>
      <w:r w:rsidRPr="00180419">
        <w:rPr>
          <w:rFonts w:ascii="DIN for DT" w:hAnsi="DIN for DT" w:hint="eastAsia"/>
        </w:rPr>
        <w:t>タイヤは完全に他とは異なるルックスを有しています。</w:t>
      </w:r>
      <w:r w:rsidRPr="00180419">
        <w:rPr>
          <w:rFonts w:ascii="DIN for DT" w:hAnsi="DIN for DT"/>
        </w:rPr>
        <w:t xml:space="preserve">48 </w:t>
      </w:r>
      <w:r w:rsidRPr="00180419">
        <w:rPr>
          <w:rFonts w:ascii="DIN for DT" w:hAnsi="DIN for DT" w:hint="eastAsia"/>
        </w:rPr>
        <w:t>の小さなエアロキャビティがタイヤ表面に規則的に分布しています。私たちはこれを「渦発生装置」と呼んでいますが、これはフロントホイール表面の乱気流をコントロールする機能そのものなのです。その結果、ホイールタイヤシステム全体の空気抵抗の低減が可能になりました。</w:t>
      </w:r>
    </w:p>
    <w:p w14:paraId="17104DE4" w14:textId="77777777" w:rsidR="00180419" w:rsidRPr="00180419" w:rsidRDefault="00180419" w:rsidP="00180419">
      <w:pPr>
        <w:rPr>
          <w:rFonts w:ascii="DIN for DT" w:hAnsi="DIN for DT"/>
        </w:rPr>
      </w:pPr>
    </w:p>
    <w:p w14:paraId="0673D9FE" w14:textId="128BBACD" w:rsidR="00180419" w:rsidRPr="00180419" w:rsidRDefault="00180419" w:rsidP="00180419">
      <w:pPr>
        <w:rPr>
          <w:rFonts w:ascii="DIN for DT" w:hAnsi="DIN for DT"/>
        </w:rPr>
      </w:pPr>
      <w:r w:rsidRPr="00180419">
        <w:rPr>
          <w:rFonts w:ascii="DIN for DT" w:hAnsi="DIN for DT" w:hint="eastAsia"/>
        </w:rPr>
        <w:t>タイヤテクノロジー</w:t>
      </w:r>
    </w:p>
    <w:p w14:paraId="257EA0B2" w14:textId="77777777" w:rsidR="00180419" w:rsidRPr="00180419" w:rsidRDefault="00180419" w:rsidP="00180419">
      <w:pPr>
        <w:rPr>
          <w:rFonts w:ascii="DIN for DT" w:hAnsi="DIN for DT"/>
        </w:rPr>
      </w:pPr>
      <w:r w:rsidRPr="00180419">
        <w:rPr>
          <w:rFonts w:ascii="DIN for DT" w:hAnsi="DIN for DT"/>
        </w:rPr>
        <w:t xml:space="preserve">AERO 111 </w:t>
      </w:r>
      <w:r w:rsidRPr="00180419">
        <w:rPr>
          <w:rFonts w:ascii="DIN for DT" w:hAnsi="DIN for DT" w:hint="eastAsia"/>
        </w:rPr>
        <w:t>タイヤは、最高の技術パートナーをなくして、生まれることはなかったでしょう。このタイヤは、有名なタイヤメーカーである</w:t>
      </w:r>
      <w:r w:rsidRPr="00180419">
        <w:rPr>
          <w:rFonts w:ascii="DIN for DT" w:hAnsi="DIN for DT"/>
        </w:rPr>
        <w:t xml:space="preserve"> Continental </w:t>
      </w:r>
      <w:r w:rsidRPr="00180419">
        <w:rPr>
          <w:rFonts w:ascii="DIN for DT" w:hAnsi="DIN for DT" w:hint="eastAsia"/>
        </w:rPr>
        <w:t>との緊密なコラボレーションによって開発された製品です。定評のある空力特性に加え、このタイヤには、</w:t>
      </w:r>
      <w:r w:rsidRPr="00180419">
        <w:rPr>
          <w:rFonts w:ascii="DIN for DT" w:hAnsi="DIN for DT"/>
        </w:rPr>
        <w:t xml:space="preserve">Continental </w:t>
      </w:r>
      <w:r w:rsidRPr="00180419">
        <w:rPr>
          <w:rFonts w:ascii="DIN for DT" w:hAnsi="DIN for DT" w:hint="eastAsia"/>
        </w:rPr>
        <w:t>の最先端技術が結集されています。</w:t>
      </w:r>
      <w:r w:rsidRPr="00180419">
        <w:rPr>
          <w:rFonts w:ascii="DIN for DT" w:hAnsi="DIN for DT"/>
        </w:rPr>
        <w:t xml:space="preserve"> </w:t>
      </w:r>
    </w:p>
    <w:p w14:paraId="05E781B8" w14:textId="77777777" w:rsidR="00180419" w:rsidRPr="00180419" w:rsidRDefault="00180419" w:rsidP="00180419">
      <w:pPr>
        <w:rPr>
          <w:rFonts w:ascii="DIN for DT" w:hAnsi="DIN for DT"/>
        </w:rPr>
      </w:pPr>
      <w:r w:rsidRPr="00180419">
        <w:rPr>
          <w:rFonts w:ascii="DIN for DT" w:hAnsi="DIN for DT" w:hint="eastAsia"/>
        </w:rPr>
        <w:t>チューブレスレディ：</w:t>
      </w:r>
      <w:r w:rsidRPr="00180419">
        <w:rPr>
          <w:rFonts w:ascii="DIN for DT" w:hAnsi="DIN for DT"/>
        </w:rPr>
        <w:t xml:space="preserve">AERO 111 </w:t>
      </w:r>
      <w:r w:rsidRPr="00180419">
        <w:rPr>
          <w:rFonts w:ascii="DIN for DT" w:hAnsi="DIN for DT" w:hint="eastAsia"/>
        </w:rPr>
        <w:t>タイヤは、当社のチューブレスレディリムベッドに最も理想的にセットアップすることができます。低い空気圧で走行することができるため、快適性と耐パンク性の向上を実現しました。</w:t>
      </w:r>
      <w:r w:rsidRPr="00180419">
        <w:rPr>
          <w:rFonts w:ascii="DIN for DT" w:hAnsi="DIN for DT"/>
        </w:rPr>
        <w:t xml:space="preserve">  </w:t>
      </w:r>
    </w:p>
    <w:p w14:paraId="1D681409" w14:textId="77777777" w:rsidR="00180419" w:rsidRPr="00180419" w:rsidRDefault="00180419" w:rsidP="00180419">
      <w:pPr>
        <w:rPr>
          <w:rFonts w:ascii="DIN for DT" w:hAnsi="DIN for DT"/>
        </w:rPr>
      </w:pPr>
      <w:proofErr w:type="spellStart"/>
      <w:r w:rsidRPr="00180419">
        <w:rPr>
          <w:rFonts w:ascii="DIN for DT" w:hAnsi="DIN for DT"/>
        </w:rPr>
        <w:lastRenderedPageBreak/>
        <w:t>BlackChili</w:t>
      </w:r>
      <w:proofErr w:type="spellEnd"/>
      <w:r w:rsidRPr="00180419">
        <w:rPr>
          <w:rFonts w:ascii="DIN for DT" w:hAnsi="DIN for DT" w:hint="eastAsia"/>
        </w:rPr>
        <w:t>：ゴムタイヤの性能は、グリップ力、転がり抵抗、そして耐久性に影響を与えます。一方を強化すれば、他方が損なわれる可能性があります。</w:t>
      </w:r>
      <w:r w:rsidRPr="00180419">
        <w:rPr>
          <w:rFonts w:ascii="DIN for DT" w:hAnsi="DIN for DT"/>
        </w:rPr>
        <w:t xml:space="preserve">Continental </w:t>
      </w:r>
      <w:r w:rsidRPr="00180419">
        <w:rPr>
          <w:rFonts w:ascii="DIN for DT" w:hAnsi="DIN for DT" w:hint="eastAsia"/>
        </w:rPr>
        <w:t>の</w:t>
      </w:r>
      <w:r w:rsidRPr="00180419">
        <w:rPr>
          <w:rFonts w:ascii="DIN for DT" w:hAnsi="DIN for DT"/>
        </w:rPr>
        <w:t xml:space="preserve"> </w:t>
      </w:r>
      <w:proofErr w:type="spellStart"/>
      <w:r w:rsidRPr="00180419">
        <w:rPr>
          <w:rFonts w:ascii="DIN for DT" w:hAnsi="DIN for DT"/>
        </w:rPr>
        <w:t>BlackChili</w:t>
      </w:r>
      <w:proofErr w:type="spellEnd"/>
      <w:r w:rsidRPr="00180419">
        <w:rPr>
          <w:rFonts w:ascii="DIN for DT" w:hAnsi="DIN for DT"/>
        </w:rPr>
        <w:t xml:space="preserve"> </w:t>
      </w:r>
      <w:r w:rsidRPr="00180419">
        <w:rPr>
          <w:rFonts w:ascii="DIN for DT" w:hAnsi="DIN for DT" w:hint="eastAsia"/>
        </w:rPr>
        <w:t>コンパウンドは、合成ゴムと天然ゴムに最適化された煤粒子を配合することで、この問題に対処しています。</w:t>
      </w:r>
      <w:r w:rsidRPr="00180419">
        <w:rPr>
          <w:rFonts w:ascii="DIN for DT" w:hAnsi="DIN for DT"/>
        </w:rPr>
        <w:t xml:space="preserve"> </w:t>
      </w:r>
    </w:p>
    <w:p w14:paraId="3CD56CD8" w14:textId="77777777" w:rsidR="00180419" w:rsidRPr="00180419" w:rsidRDefault="00180419" w:rsidP="00180419">
      <w:pPr>
        <w:rPr>
          <w:rFonts w:ascii="DIN for DT" w:hAnsi="DIN for DT"/>
        </w:rPr>
      </w:pPr>
      <w:proofErr w:type="spellStart"/>
      <w:r w:rsidRPr="00180419">
        <w:rPr>
          <w:rFonts w:ascii="DIN for DT" w:hAnsi="DIN for DT"/>
        </w:rPr>
        <w:t>Vectran</w:t>
      </w:r>
      <w:proofErr w:type="spellEnd"/>
      <w:r w:rsidRPr="00180419">
        <w:rPr>
          <w:rFonts w:ascii="DIN for DT" w:hAnsi="DIN for DT"/>
        </w:rPr>
        <w:t xml:space="preserve">™: </w:t>
      </w:r>
      <w:r w:rsidRPr="00180419">
        <w:rPr>
          <w:rFonts w:ascii="DIN for DT" w:hAnsi="DIN for DT" w:hint="eastAsia"/>
        </w:rPr>
        <w:t>この耐パンクブレーカーは、転がり抵抗に悪影響を与えることなく、</w:t>
      </w:r>
      <w:r w:rsidRPr="00180419">
        <w:rPr>
          <w:rFonts w:ascii="DIN for DT" w:hAnsi="DIN for DT"/>
        </w:rPr>
        <w:t xml:space="preserve">Continental </w:t>
      </w:r>
      <w:r w:rsidRPr="00180419">
        <w:rPr>
          <w:rFonts w:ascii="DIN for DT" w:hAnsi="DIN for DT" w:hint="eastAsia"/>
        </w:rPr>
        <w:t>のよく知られた耐パンク性能をさらに向上させます。</w:t>
      </w:r>
      <w:r w:rsidRPr="00180419">
        <w:rPr>
          <w:rFonts w:ascii="DIN for DT" w:hAnsi="DIN for DT"/>
        </w:rPr>
        <w:t xml:space="preserve"> </w:t>
      </w:r>
    </w:p>
    <w:p w14:paraId="62BD708F" w14:textId="77777777" w:rsidR="00180419" w:rsidRPr="00180419" w:rsidRDefault="00180419" w:rsidP="00180419">
      <w:pPr>
        <w:rPr>
          <w:rFonts w:ascii="DIN for DT" w:hAnsi="DIN for DT"/>
        </w:rPr>
      </w:pPr>
      <w:r w:rsidRPr="00180419">
        <w:rPr>
          <w:rFonts w:ascii="DIN for DT" w:hAnsi="DIN for DT" w:hint="eastAsia"/>
        </w:rPr>
        <w:t>これらすべての特性が組み合わされた</w:t>
      </w:r>
      <w:r w:rsidRPr="00180419">
        <w:rPr>
          <w:rFonts w:ascii="DIN for DT" w:hAnsi="DIN for DT"/>
        </w:rPr>
        <w:t xml:space="preserve"> AERO 111 </w:t>
      </w:r>
      <w:r w:rsidRPr="00180419">
        <w:rPr>
          <w:rFonts w:ascii="DIN for DT" w:hAnsi="DIN for DT" w:hint="eastAsia"/>
        </w:rPr>
        <w:t>は、空気抵抗と転がり抵抗が低く、耐パンク性に優れている上、ウェットコンディションでもドライコンディションでも抜群のグリップ力を発揮します。</w:t>
      </w:r>
      <w:r w:rsidRPr="00180419">
        <w:rPr>
          <w:rFonts w:ascii="DIN for DT" w:hAnsi="DIN for DT"/>
        </w:rPr>
        <w:t xml:space="preserve"> </w:t>
      </w:r>
    </w:p>
    <w:p w14:paraId="189412D7" w14:textId="77777777" w:rsidR="00180419" w:rsidRPr="00180419" w:rsidRDefault="00180419" w:rsidP="00180419">
      <w:pPr>
        <w:rPr>
          <w:rFonts w:ascii="DIN for DT" w:hAnsi="DIN for DT"/>
        </w:rPr>
      </w:pPr>
      <w:r w:rsidRPr="00180419">
        <w:rPr>
          <w:rFonts w:ascii="DIN for DT" w:hAnsi="DIN for DT" w:hint="eastAsia"/>
        </w:rPr>
        <w:t>タイヤテクノロジーについてはこちらをご覧ください：</w:t>
      </w:r>
      <w:r w:rsidRPr="00180419">
        <w:rPr>
          <w:rFonts w:ascii="DIN for DT" w:hAnsi="DIN for DT"/>
        </w:rPr>
        <w:t xml:space="preserve">Continental </w:t>
      </w:r>
      <w:r w:rsidRPr="00180419">
        <w:rPr>
          <w:rFonts w:ascii="DIN for DT" w:hAnsi="DIN for DT" w:hint="eastAsia"/>
        </w:rPr>
        <w:t>ウェブサイトリンク</w:t>
      </w:r>
      <w:r w:rsidRPr="00180419">
        <w:rPr>
          <w:rFonts w:ascii="DIN for DT" w:hAnsi="DIN for DT"/>
        </w:rPr>
        <w:t xml:space="preserve"> </w:t>
      </w:r>
    </w:p>
    <w:p w14:paraId="03A3835F" w14:textId="77777777" w:rsidR="00180419" w:rsidRPr="00180419" w:rsidRDefault="00180419" w:rsidP="00180419">
      <w:pPr>
        <w:rPr>
          <w:rFonts w:ascii="DIN for DT" w:hAnsi="DIN for DT"/>
        </w:rPr>
      </w:pPr>
      <w:r w:rsidRPr="00180419">
        <w:rPr>
          <w:rFonts w:ascii="DIN for DT" w:hAnsi="DIN for DT" w:hint="eastAsia"/>
        </w:rPr>
        <w:t>風洞試験データ</w:t>
      </w:r>
    </w:p>
    <w:p w14:paraId="32F38F02" w14:textId="550BFDF7" w:rsidR="00180419" w:rsidRPr="00180419" w:rsidRDefault="00180419" w:rsidP="00180419">
      <w:pPr>
        <w:rPr>
          <w:rFonts w:ascii="DIN for DT" w:hAnsi="DIN for DT"/>
        </w:rPr>
      </w:pPr>
      <w:r w:rsidRPr="00180419">
        <w:rPr>
          <w:rFonts w:ascii="DIN for DT" w:hAnsi="DIN for DT" w:hint="eastAsia"/>
        </w:rPr>
        <w:t>空気抵抗</w:t>
      </w:r>
    </w:p>
    <w:p w14:paraId="44C1FBBF" w14:textId="77777777" w:rsidR="00180419" w:rsidRPr="00180419" w:rsidRDefault="00180419" w:rsidP="00180419">
      <w:pPr>
        <w:rPr>
          <w:rFonts w:ascii="DIN for DT" w:hAnsi="DIN for DT" w:hint="eastAsia"/>
        </w:rPr>
      </w:pPr>
      <w:r w:rsidRPr="00180419">
        <w:rPr>
          <w:rFonts w:ascii="DIN for DT" w:hAnsi="DIN for DT" w:hint="eastAsia"/>
        </w:rPr>
        <w:t>低速（</w:t>
      </w:r>
      <w:r w:rsidRPr="00180419">
        <w:rPr>
          <w:rFonts w:ascii="DIN for DT" w:hAnsi="DIN for DT" w:hint="eastAsia"/>
        </w:rPr>
        <w:t>30km/h</w:t>
      </w:r>
      <w:r w:rsidRPr="00180419">
        <w:rPr>
          <w:rFonts w:ascii="DIN for DT" w:hAnsi="DIN for DT" w:hint="eastAsia"/>
        </w:rPr>
        <w:t>）</w:t>
      </w:r>
    </w:p>
    <w:p w14:paraId="60E394D1" w14:textId="77777777" w:rsidR="00180419" w:rsidRPr="00180419" w:rsidRDefault="00180419" w:rsidP="00180419">
      <w:pPr>
        <w:rPr>
          <w:rFonts w:ascii="DIN for DT" w:hAnsi="DIN for DT"/>
        </w:rPr>
      </w:pPr>
      <w:r w:rsidRPr="00180419">
        <w:rPr>
          <w:rFonts w:ascii="DIN for DT" w:hAnsi="DIN for DT" w:hint="eastAsia"/>
        </w:rPr>
        <w:t>グラフ</w:t>
      </w:r>
      <w:r w:rsidRPr="00180419">
        <w:rPr>
          <w:rFonts w:ascii="DIN for DT" w:hAnsi="DIN for DT"/>
        </w:rPr>
        <w:t xml:space="preserve"> ARC 1100 DICUT 62</w:t>
      </w:r>
      <w:r w:rsidRPr="00180419">
        <w:rPr>
          <w:rFonts w:ascii="DIN for DT" w:hAnsi="DIN for DT" w:hint="eastAsia"/>
        </w:rPr>
        <w:t>、フロントタイヤ</w:t>
      </w:r>
      <w:r w:rsidRPr="00180419">
        <w:rPr>
          <w:rFonts w:ascii="DIN for DT" w:hAnsi="DIN for DT"/>
        </w:rPr>
        <w:t xml:space="preserve"> AERO 111 </w:t>
      </w:r>
      <w:r w:rsidRPr="00180419">
        <w:rPr>
          <w:rFonts w:ascii="DIN for DT" w:hAnsi="DIN for DT" w:hint="eastAsia"/>
        </w:rPr>
        <w:t>装着時と非装着時の、時速</w:t>
      </w:r>
      <w:r w:rsidRPr="00180419">
        <w:rPr>
          <w:rFonts w:ascii="DIN for DT" w:hAnsi="DIN for DT"/>
        </w:rPr>
        <w:t xml:space="preserve">30km </w:t>
      </w:r>
      <w:r w:rsidRPr="00180419">
        <w:rPr>
          <w:rFonts w:ascii="DIN for DT" w:hAnsi="DIN for DT" w:hint="eastAsia"/>
        </w:rPr>
        <w:t>と</w:t>
      </w:r>
      <w:r w:rsidRPr="00180419">
        <w:rPr>
          <w:rFonts w:ascii="DIN for DT" w:hAnsi="DIN for DT"/>
        </w:rPr>
        <w:t xml:space="preserve"> </w:t>
      </w:r>
      <w:r w:rsidRPr="00180419">
        <w:rPr>
          <w:rFonts w:ascii="DIN for DT" w:hAnsi="DIN for DT" w:hint="eastAsia"/>
        </w:rPr>
        <w:t>時速</w:t>
      </w:r>
      <w:r w:rsidRPr="00180419">
        <w:rPr>
          <w:rFonts w:ascii="DIN for DT" w:hAnsi="DIN for DT"/>
        </w:rPr>
        <w:t xml:space="preserve">45km </w:t>
      </w:r>
      <w:r w:rsidRPr="00180419">
        <w:rPr>
          <w:rFonts w:ascii="DIN for DT" w:hAnsi="DIN for DT" w:hint="eastAsia"/>
        </w:rPr>
        <w:t>の比較</w:t>
      </w:r>
      <w:r w:rsidRPr="00180419">
        <w:rPr>
          <w:rFonts w:ascii="DIN for DT" w:hAnsi="DIN for DT"/>
        </w:rPr>
        <w:t xml:space="preserve"> </w:t>
      </w:r>
    </w:p>
    <w:p w14:paraId="15D10C3E" w14:textId="77777777" w:rsidR="00180419" w:rsidRPr="00180419" w:rsidRDefault="00180419" w:rsidP="00180419">
      <w:pPr>
        <w:rPr>
          <w:rFonts w:ascii="DIN for DT" w:hAnsi="DIN for DT"/>
        </w:rPr>
      </w:pPr>
      <w:r w:rsidRPr="00180419">
        <w:rPr>
          <w:rFonts w:ascii="DIN for DT" w:hAnsi="DIN for DT" w:hint="eastAsia"/>
        </w:rPr>
        <w:t>グラフ</w:t>
      </w:r>
      <w:r w:rsidRPr="00180419">
        <w:rPr>
          <w:rFonts w:ascii="DIN for DT" w:hAnsi="DIN for DT"/>
        </w:rPr>
        <w:t xml:space="preserve"> AR 1600 DICUT</w:t>
      </w:r>
      <w:r w:rsidRPr="00180419">
        <w:rPr>
          <w:rFonts w:ascii="DIN for DT" w:hAnsi="DIN for DT" w:hint="eastAsia"/>
        </w:rPr>
        <w:t>、フロントタイヤ</w:t>
      </w:r>
      <w:r w:rsidRPr="00180419">
        <w:rPr>
          <w:rFonts w:ascii="DIN for DT" w:hAnsi="DIN for DT"/>
        </w:rPr>
        <w:t xml:space="preserve"> AERO 111 </w:t>
      </w:r>
      <w:r w:rsidRPr="00180419">
        <w:rPr>
          <w:rFonts w:ascii="DIN for DT" w:hAnsi="DIN for DT" w:hint="eastAsia"/>
        </w:rPr>
        <w:t>装着時と非装着時の比較</w:t>
      </w:r>
      <w:r w:rsidRPr="00180419">
        <w:rPr>
          <w:rFonts w:ascii="DIN for DT" w:hAnsi="DIN for DT"/>
        </w:rPr>
        <w:t xml:space="preserve"> </w:t>
      </w:r>
    </w:p>
    <w:p w14:paraId="0FCF52BC" w14:textId="77777777" w:rsidR="00180419" w:rsidRPr="00180419" w:rsidRDefault="00180419" w:rsidP="00180419">
      <w:pPr>
        <w:rPr>
          <w:rFonts w:ascii="DIN for DT" w:hAnsi="DIN for DT"/>
        </w:rPr>
      </w:pPr>
      <w:r w:rsidRPr="00180419">
        <w:rPr>
          <w:rFonts w:ascii="DIN for DT" w:hAnsi="DIN for DT" w:hint="eastAsia"/>
        </w:rPr>
        <w:t>現在市販されている他社のいわゆるエアロタイヤは、特定の使用方法、速度、リム形状とリム高が限定されています。さらに、単に空気力学的な向上をもたらさないものもあります。その結果、これらのタイヤはごく一部のライダーにしか使用されず、その効果は再現されにくいのが現状です。セーリング効果は高速走行で体感しやすいものですが、</w:t>
      </w:r>
      <w:r w:rsidRPr="00180419">
        <w:rPr>
          <w:rFonts w:ascii="DIN for DT" w:hAnsi="DIN for DT"/>
        </w:rPr>
        <w:t xml:space="preserve">AERO 111 </w:t>
      </w:r>
      <w:r w:rsidRPr="00180419">
        <w:rPr>
          <w:rFonts w:ascii="DIN for DT" w:hAnsi="DIN for DT" w:hint="eastAsia"/>
        </w:rPr>
        <w:t>タイヤの優れた点は、</w:t>
      </w:r>
      <w:r w:rsidRPr="00180419">
        <w:rPr>
          <w:rFonts w:ascii="DIN for DT" w:hAnsi="DIN for DT"/>
        </w:rPr>
        <w:t>WTS</w:t>
      </w:r>
      <w:r w:rsidRPr="00180419">
        <w:rPr>
          <w:rFonts w:ascii="DIN for DT" w:hAnsi="DIN for DT" w:hint="eastAsia"/>
        </w:rPr>
        <w:t>が低速でもセーリング効果を発揮する点です。つまり、時速</w:t>
      </w:r>
      <w:r w:rsidRPr="00180419">
        <w:rPr>
          <w:rFonts w:ascii="DIN for DT" w:hAnsi="DIN for DT"/>
        </w:rPr>
        <w:t>30km</w:t>
      </w:r>
      <w:r w:rsidRPr="00180419">
        <w:rPr>
          <w:rFonts w:ascii="DIN for DT" w:hAnsi="DIN for DT" w:hint="eastAsia"/>
        </w:rPr>
        <w:t>で走る平均的なライダーにとっては、当社のすべてのエアロ最適化ホイールと組み合わせることで、大きなメリットとなり得ます。私たちはこれを「ホイールエアロパフォーマンスの大衆化」と呼んでいます。</w:t>
      </w:r>
    </w:p>
    <w:p w14:paraId="1FA5B038" w14:textId="77777777" w:rsidR="00180419" w:rsidRPr="00180419" w:rsidRDefault="00180419" w:rsidP="00180419">
      <w:pPr>
        <w:rPr>
          <w:rFonts w:ascii="DIN for DT" w:hAnsi="DIN for DT"/>
        </w:rPr>
      </w:pPr>
    </w:p>
    <w:p w14:paraId="119F99EF" w14:textId="675F7B59" w:rsidR="00180419" w:rsidRPr="00180419" w:rsidRDefault="00180419" w:rsidP="00180419">
      <w:pPr>
        <w:rPr>
          <w:rFonts w:ascii="DIN for DT" w:hAnsi="DIN for DT"/>
        </w:rPr>
      </w:pPr>
      <w:r w:rsidRPr="00180419">
        <w:rPr>
          <w:rFonts w:ascii="DIN for DT" w:hAnsi="DIN for DT" w:hint="eastAsia"/>
        </w:rPr>
        <w:t>高速（</w:t>
      </w:r>
      <w:r w:rsidRPr="00180419">
        <w:rPr>
          <w:rFonts w:ascii="DIN for DT" w:hAnsi="DIN for DT" w:hint="eastAsia"/>
        </w:rPr>
        <w:t>45km/h</w:t>
      </w:r>
      <w:r w:rsidRPr="00180419">
        <w:rPr>
          <w:rFonts w:ascii="DIN for DT" w:hAnsi="DIN for DT" w:hint="eastAsia"/>
        </w:rPr>
        <w:t>）</w:t>
      </w:r>
    </w:p>
    <w:p w14:paraId="32E12DE8" w14:textId="77777777" w:rsidR="00180419" w:rsidRPr="00180419" w:rsidRDefault="00180419" w:rsidP="00180419">
      <w:pPr>
        <w:rPr>
          <w:rFonts w:ascii="DIN for DT" w:hAnsi="DIN for DT"/>
        </w:rPr>
      </w:pPr>
      <w:r w:rsidRPr="00180419">
        <w:rPr>
          <w:rFonts w:ascii="DIN for DT" w:hAnsi="DIN for DT" w:hint="eastAsia"/>
        </w:rPr>
        <w:t>当社の</w:t>
      </w:r>
      <w:r w:rsidRPr="00180419">
        <w:rPr>
          <w:rFonts w:ascii="DIN for DT" w:hAnsi="DIN for DT"/>
        </w:rPr>
        <w:t xml:space="preserve"> ARC 1100 DICUT 62 </w:t>
      </w:r>
      <w:r w:rsidRPr="00180419">
        <w:rPr>
          <w:rFonts w:ascii="DIN for DT" w:hAnsi="DIN for DT" w:hint="eastAsia"/>
        </w:rPr>
        <w:t>ホイールはすでに強力な空力特性を持っていますが、</w:t>
      </w:r>
      <w:r w:rsidRPr="00180419">
        <w:rPr>
          <w:rFonts w:ascii="DIN for DT" w:hAnsi="DIN for DT"/>
        </w:rPr>
        <w:t>AERO 111</w:t>
      </w:r>
      <w:r w:rsidRPr="00180419">
        <w:rPr>
          <w:rFonts w:ascii="DIN for DT" w:hAnsi="DIN for DT" w:hint="eastAsia"/>
        </w:rPr>
        <w:t>を装着した</w:t>
      </w:r>
      <w:r w:rsidRPr="00180419">
        <w:rPr>
          <w:rFonts w:ascii="DIN for DT" w:hAnsi="DIN for DT"/>
        </w:rPr>
        <w:t>WTS</w:t>
      </w:r>
      <w:r w:rsidRPr="00180419">
        <w:rPr>
          <w:rFonts w:ascii="DIN for DT" w:hAnsi="DIN for DT" w:hint="eastAsia"/>
        </w:rPr>
        <w:t>がさらに威力を発揮するのは、ヨー角が</w:t>
      </w:r>
      <w:r w:rsidRPr="00180419">
        <w:rPr>
          <w:rFonts w:ascii="DIN for DT" w:hAnsi="DIN for DT"/>
        </w:rPr>
        <w:t>+10°</w:t>
      </w:r>
      <w:r w:rsidRPr="00180419">
        <w:rPr>
          <w:rFonts w:ascii="DIN for DT" w:hAnsi="DIN for DT" w:hint="eastAsia"/>
        </w:rPr>
        <w:t>以上、</w:t>
      </w:r>
      <w:r w:rsidRPr="00180419">
        <w:rPr>
          <w:rFonts w:ascii="DIN for DT" w:hAnsi="DIN for DT"/>
        </w:rPr>
        <w:t>-10°</w:t>
      </w:r>
      <w:r w:rsidRPr="00180419">
        <w:rPr>
          <w:rFonts w:ascii="DIN for DT" w:hAnsi="DIN for DT" w:hint="eastAsia"/>
        </w:rPr>
        <w:t>以下の場合です。ヨー角は、ライダーが走行中に直面する風の相対的な向きと説明することができます。</w:t>
      </w:r>
      <w:r w:rsidRPr="00180419">
        <w:rPr>
          <w:rFonts w:ascii="DIN for DT" w:hAnsi="DIN for DT"/>
        </w:rPr>
        <w:t xml:space="preserve">AERO+ </w:t>
      </w:r>
      <w:r w:rsidRPr="00180419">
        <w:rPr>
          <w:rFonts w:ascii="DIN for DT" w:hAnsi="DIN for DT" w:hint="eastAsia"/>
        </w:rPr>
        <w:t>コンセ</w:t>
      </w:r>
      <w:r w:rsidRPr="00180419">
        <w:rPr>
          <w:rFonts w:ascii="DIN for DT" w:hAnsi="DIN for DT" w:hint="eastAsia"/>
        </w:rPr>
        <w:lastRenderedPageBreak/>
        <w:t>プトの詳細をご覧ください。赤い曲線を見るとわかるように、ヨー角が</w:t>
      </w:r>
      <w:r w:rsidRPr="00180419">
        <w:rPr>
          <w:rFonts w:ascii="DIN for DT" w:hAnsi="DIN for DT"/>
        </w:rPr>
        <w:t>+/-10°</w:t>
      </w:r>
      <w:r w:rsidRPr="00180419">
        <w:rPr>
          <w:rFonts w:ascii="DIN for DT" w:hAnsi="DIN for DT" w:hint="eastAsia"/>
        </w:rPr>
        <w:t>を超えるとセーリング効果（空気抵抗の減少）が大きくなります。この曲線は、動く前輪の空気抵抗をワット（</w:t>
      </w:r>
      <w:r w:rsidRPr="00180419">
        <w:rPr>
          <w:rFonts w:ascii="DIN for DT" w:hAnsi="DIN for DT"/>
        </w:rPr>
        <w:t>W</w:t>
      </w:r>
      <w:r w:rsidRPr="00180419">
        <w:rPr>
          <w:rFonts w:ascii="DIN for DT" w:hAnsi="DIN for DT" w:hint="eastAsia"/>
        </w:rPr>
        <w:t>）単位で示したもので、ライダーが走行方向に向かう際に乗り越えなければならない空気抵抗です。ライダーにとって、前方からの横風は必ずしもスピードダウンにつながりません。</w:t>
      </w:r>
      <w:r w:rsidRPr="00180419">
        <w:rPr>
          <w:rFonts w:ascii="DIN for DT" w:hAnsi="DIN for DT"/>
        </w:rPr>
        <w:t xml:space="preserve"> </w:t>
      </w:r>
      <w:r w:rsidRPr="00180419">
        <w:rPr>
          <w:rFonts w:ascii="DIN for DT" w:hAnsi="DIN for DT" w:hint="eastAsia"/>
        </w:rPr>
        <w:t>実際は、前輪タイヤシステムの空気抵抗が減少することで、ライダー</w:t>
      </w:r>
      <w:r w:rsidRPr="00180419">
        <w:rPr>
          <w:rFonts w:ascii="DIN for DT" w:hAnsi="DIN for DT"/>
        </w:rPr>
        <w:t>/</w:t>
      </w:r>
      <w:r w:rsidRPr="00180419">
        <w:rPr>
          <w:rFonts w:ascii="DIN for DT" w:hAnsi="DIN for DT" w:hint="eastAsia"/>
        </w:rPr>
        <w:t>バイクのシステム全体が推進力を得ます。その結果、</w:t>
      </w:r>
      <w:r w:rsidRPr="00180419">
        <w:rPr>
          <w:rFonts w:ascii="DIN for DT" w:hAnsi="DIN for DT"/>
        </w:rPr>
        <w:t>WTS</w:t>
      </w:r>
      <w:r w:rsidRPr="00180419">
        <w:rPr>
          <w:rFonts w:ascii="DIN for DT" w:hAnsi="DIN for DT" w:hint="eastAsia"/>
        </w:rPr>
        <w:t>は総合的に高速化します。</w:t>
      </w:r>
    </w:p>
    <w:p w14:paraId="03AAED15" w14:textId="77777777" w:rsidR="00180419" w:rsidRPr="00180419" w:rsidRDefault="00180419" w:rsidP="00180419">
      <w:pPr>
        <w:rPr>
          <w:rFonts w:ascii="DIN for DT" w:hAnsi="DIN for DT"/>
        </w:rPr>
      </w:pPr>
    </w:p>
    <w:p w14:paraId="31C809DE" w14:textId="53123FF0" w:rsidR="00180419" w:rsidRPr="00180419" w:rsidRDefault="00180419" w:rsidP="00180419">
      <w:pPr>
        <w:rPr>
          <w:rFonts w:ascii="DIN for DT" w:hAnsi="DIN for DT"/>
        </w:rPr>
      </w:pPr>
      <w:r w:rsidRPr="00180419">
        <w:rPr>
          <w:rFonts w:ascii="DIN for DT" w:hAnsi="DIN for DT" w:hint="eastAsia"/>
        </w:rPr>
        <w:t>浅めのリムハイトによるエアロ性能</w:t>
      </w:r>
    </w:p>
    <w:p w14:paraId="622F4C08" w14:textId="77777777" w:rsidR="00180419" w:rsidRPr="00180419" w:rsidRDefault="00180419" w:rsidP="00180419">
      <w:pPr>
        <w:rPr>
          <w:rFonts w:ascii="DIN for DT" w:hAnsi="DIN for DT"/>
        </w:rPr>
      </w:pPr>
      <w:r w:rsidRPr="00180419">
        <w:rPr>
          <w:rFonts w:ascii="DIN for DT" w:hAnsi="DIN for DT" w:hint="eastAsia"/>
        </w:rPr>
        <w:t>エアロタイヤの恩恵を受けるために、リムハイトの高いホイールだけを使用する必要はありません。実際にロープロファイルリムと組み合わせた場合でも、ノーマルタイヤによるエアロ性能の向上は、ハイプロファイルリムと比較した場合よりも顕著です。このグラフから、</w:t>
      </w:r>
      <w:r w:rsidRPr="00180419">
        <w:rPr>
          <w:rFonts w:ascii="DIN for DT" w:hAnsi="DIN for DT"/>
        </w:rPr>
        <w:t>WTS</w:t>
      </w:r>
      <w:r w:rsidRPr="00180419">
        <w:rPr>
          <w:rFonts w:ascii="DIN for DT" w:hAnsi="DIN for DT" w:hint="eastAsia"/>
        </w:rPr>
        <w:t>と</w:t>
      </w:r>
      <w:r w:rsidRPr="00180419">
        <w:rPr>
          <w:rFonts w:ascii="DIN for DT" w:hAnsi="DIN for DT"/>
        </w:rPr>
        <w:t>ARC 1100 DICUT 38</w:t>
      </w:r>
      <w:r w:rsidRPr="00180419">
        <w:rPr>
          <w:rFonts w:ascii="DIN for DT" w:hAnsi="DIN for DT" w:hint="eastAsia"/>
        </w:rPr>
        <w:t>フロントホイールとの組み合わせが、標準的なノンエアロタイヤとリムハイトの高い</w:t>
      </w:r>
      <w:r w:rsidRPr="00180419">
        <w:rPr>
          <w:rFonts w:ascii="DIN for DT" w:hAnsi="DIN for DT"/>
        </w:rPr>
        <w:t>ARC 1100 DICUT 62</w:t>
      </w:r>
      <w:r w:rsidRPr="00180419">
        <w:rPr>
          <w:rFonts w:ascii="DIN for DT" w:hAnsi="DIN for DT" w:hint="eastAsia"/>
        </w:rPr>
        <w:t>ホイールの組み合わせで計測されたものを上回っていることがわかります。</w:t>
      </w:r>
      <w:r w:rsidRPr="00180419">
        <w:rPr>
          <w:rFonts w:ascii="DIN for DT" w:hAnsi="DIN for DT"/>
        </w:rPr>
        <w:t xml:space="preserve"> </w:t>
      </w:r>
    </w:p>
    <w:p w14:paraId="4B84CC90" w14:textId="77777777" w:rsidR="00180419" w:rsidRPr="00180419" w:rsidRDefault="00180419" w:rsidP="00180419">
      <w:pPr>
        <w:rPr>
          <w:rFonts w:ascii="DIN for DT" w:hAnsi="DIN for DT"/>
        </w:rPr>
      </w:pPr>
    </w:p>
    <w:p w14:paraId="40A87B3E" w14:textId="77777777" w:rsidR="00180419" w:rsidRPr="00180419" w:rsidRDefault="00180419" w:rsidP="00180419">
      <w:pPr>
        <w:rPr>
          <w:rFonts w:ascii="DIN for DT" w:hAnsi="DIN for DT"/>
        </w:rPr>
      </w:pPr>
      <w:r w:rsidRPr="00180419">
        <w:rPr>
          <w:rFonts w:ascii="DIN for DT" w:hAnsi="DIN for DT" w:hint="eastAsia"/>
        </w:rPr>
        <w:t>グラフは上記の違いを示しています。</w:t>
      </w:r>
    </w:p>
    <w:p w14:paraId="1A8CC594" w14:textId="77777777" w:rsidR="00180419" w:rsidRPr="00180419" w:rsidRDefault="00180419" w:rsidP="00180419">
      <w:pPr>
        <w:rPr>
          <w:rFonts w:ascii="DIN for DT" w:hAnsi="DIN for DT"/>
        </w:rPr>
      </w:pPr>
    </w:p>
    <w:p w14:paraId="67390E02" w14:textId="1105B557" w:rsidR="00180419" w:rsidRPr="00180419" w:rsidRDefault="00180419" w:rsidP="00180419">
      <w:pPr>
        <w:rPr>
          <w:rFonts w:ascii="DIN for DT" w:hAnsi="DIN for DT"/>
        </w:rPr>
      </w:pPr>
      <w:r w:rsidRPr="00180419">
        <w:rPr>
          <w:rFonts w:ascii="DIN for DT" w:hAnsi="DIN for DT" w:hint="eastAsia"/>
        </w:rPr>
        <w:t>ステアリングモーメント</w:t>
      </w:r>
    </w:p>
    <w:p w14:paraId="12DB5F1C" w14:textId="77777777" w:rsidR="00180419" w:rsidRPr="00180419" w:rsidRDefault="00180419" w:rsidP="00180419">
      <w:pPr>
        <w:rPr>
          <w:rFonts w:ascii="DIN for DT" w:hAnsi="DIN for DT"/>
        </w:rPr>
      </w:pPr>
      <w:r w:rsidRPr="00180419">
        <w:rPr>
          <w:rFonts w:ascii="DIN for DT" w:hAnsi="DIN for DT" w:hint="eastAsia"/>
        </w:rPr>
        <w:t>どちらのグラフからもわかるように、エアロに最適化された</w:t>
      </w:r>
      <w:r w:rsidRPr="00180419">
        <w:rPr>
          <w:rFonts w:ascii="DIN for DT" w:hAnsi="DIN for DT"/>
        </w:rPr>
        <w:t>WTS</w:t>
      </w:r>
      <w:r w:rsidRPr="00180419">
        <w:rPr>
          <w:rFonts w:ascii="DIN for DT" w:hAnsi="DIN for DT" w:hint="eastAsia"/>
        </w:rPr>
        <w:t>は、低速（</w:t>
      </w:r>
      <w:r w:rsidRPr="00180419">
        <w:rPr>
          <w:rFonts w:ascii="DIN for DT" w:hAnsi="DIN for DT"/>
        </w:rPr>
        <w:t>30km/h</w:t>
      </w:r>
      <w:r w:rsidRPr="00180419">
        <w:rPr>
          <w:rFonts w:ascii="DIN for DT" w:hAnsi="DIN for DT" w:hint="eastAsia"/>
        </w:rPr>
        <w:t>）でも高速（</w:t>
      </w:r>
      <w:r w:rsidRPr="00180419">
        <w:rPr>
          <w:rFonts w:ascii="DIN for DT" w:hAnsi="DIN for DT"/>
        </w:rPr>
        <w:t>45km/h</w:t>
      </w:r>
      <w:r w:rsidRPr="00180419">
        <w:rPr>
          <w:rFonts w:ascii="DIN for DT" w:hAnsi="DIN for DT" w:hint="eastAsia"/>
        </w:rPr>
        <w:t>）でも、直線的なステアリングモーメントが若干大きくなっています。つまり、横風が吹いても、ライダーがステアリングに感じるトルクは均等に増加し、横揺れを防ぐことができるのです。これにより、ライダーは挙動をより予測できるうえ、快適なハンドリングにつながるため、自信を持ってエアロポジションを維持できるようになります。</w:t>
      </w:r>
    </w:p>
    <w:p w14:paraId="04DC7CBB" w14:textId="77777777" w:rsidR="00180419" w:rsidRPr="00180419" w:rsidRDefault="00180419" w:rsidP="00180419">
      <w:pPr>
        <w:rPr>
          <w:rFonts w:ascii="DIN for DT" w:hAnsi="DIN for DT"/>
        </w:rPr>
      </w:pPr>
    </w:p>
    <w:p w14:paraId="23B61FE9" w14:textId="392FD120" w:rsidR="00180419" w:rsidRPr="00180419" w:rsidRDefault="00180419" w:rsidP="00180419">
      <w:pPr>
        <w:rPr>
          <w:rFonts w:ascii="DIN for DT" w:hAnsi="DIN for DT"/>
        </w:rPr>
      </w:pPr>
      <w:r w:rsidRPr="00180419">
        <w:rPr>
          <w:rFonts w:ascii="DIN for DT" w:hAnsi="DIN for DT"/>
        </w:rPr>
        <w:t xml:space="preserve">AERO 111 </w:t>
      </w:r>
      <w:r w:rsidRPr="00180419">
        <w:rPr>
          <w:rFonts w:ascii="DIN for DT" w:hAnsi="DIN for DT" w:hint="eastAsia"/>
        </w:rPr>
        <w:t>と</w:t>
      </w:r>
      <w:r w:rsidRPr="00180419">
        <w:rPr>
          <w:rFonts w:ascii="DIN for DT" w:hAnsi="DIN for DT"/>
        </w:rPr>
        <w:t xml:space="preserve"> </w:t>
      </w:r>
      <w:r w:rsidRPr="00180419">
        <w:rPr>
          <w:rFonts w:ascii="DIN for DT" w:hAnsi="DIN for DT" w:hint="eastAsia"/>
        </w:rPr>
        <w:t>他のタイヤブランドとの比較</w:t>
      </w:r>
    </w:p>
    <w:p w14:paraId="1CF2ED30" w14:textId="77777777" w:rsidR="00180419" w:rsidRPr="00180419" w:rsidRDefault="00180419" w:rsidP="00180419">
      <w:pPr>
        <w:rPr>
          <w:rFonts w:ascii="DIN for DT" w:hAnsi="DIN for DT"/>
        </w:rPr>
      </w:pPr>
      <w:r w:rsidRPr="00180419">
        <w:rPr>
          <w:rFonts w:ascii="DIN for DT" w:hAnsi="DIN for DT" w:hint="eastAsia"/>
        </w:rPr>
        <w:t>今回のテストで示されたように、</w:t>
      </w:r>
      <w:r w:rsidRPr="00180419">
        <w:rPr>
          <w:rFonts w:ascii="DIN for DT" w:hAnsi="DIN for DT"/>
        </w:rPr>
        <w:t>AERO 111</w:t>
      </w:r>
      <w:r w:rsidRPr="00180419">
        <w:rPr>
          <w:rFonts w:ascii="DIN for DT" w:hAnsi="DIN for DT" w:hint="eastAsia"/>
        </w:rPr>
        <w:t>のフロントタイヤは、</w:t>
      </w:r>
      <w:r w:rsidRPr="00180419">
        <w:rPr>
          <w:rFonts w:ascii="DIN for DT" w:hAnsi="DIN for DT"/>
        </w:rPr>
        <w:t>WTS</w:t>
      </w:r>
      <w:r w:rsidRPr="00180419">
        <w:rPr>
          <w:rFonts w:ascii="DIN for DT" w:hAnsi="DIN for DT" w:hint="eastAsia"/>
        </w:rPr>
        <w:t>でテストされた他のどのタイヤブランドよりも優れています。これにより、ライダーが当社のホイールと新しい</w:t>
      </w:r>
      <w:r w:rsidRPr="00180419">
        <w:rPr>
          <w:rFonts w:ascii="DIN for DT" w:hAnsi="DIN for DT"/>
        </w:rPr>
        <w:t xml:space="preserve"> AERO 111</w:t>
      </w:r>
      <w:r w:rsidRPr="00180419">
        <w:rPr>
          <w:rFonts w:ascii="DIN for DT" w:hAnsi="DIN for DT" w:hint="eastAsia"/>
        </w:rPr>
        <w:t>タイヤを組み合わせれば、現在入手可能な最速の</w:t>
      </w:r>
      <w:r w:rsidRPr="00180419">
        <w:rPr>
          <w:rFonts w:ascii="DIN for DT" w:hAnsi="DIN for DT"/>
        </w:rPr>
        <w:t>WTS</w:t>
      </w:r>
      <w:r w:rsidRPr="00180419">
        <w:rPr>
          <w:rFonts w:ascii="DIN for DT" w:hAnsi="DIN for DT" w:hint="eastAsia"/>
        </w:rPr>
        <w:t>が実現します。これで最高速度や自己ベストを更新できないことへの言い訳はできなくなりました。</w:t>
      </w:r>
    </w:p>
    <w:p w14:paraId="2E81FF1D" w14:textId="77777777" w:rsidR="00180419" w:rsidRPr="00180419" w:rsidRDefault="00180419" w:rsidP="00180419">
      <w:pPr>
        <w:rPr>
          <w:rFonts w:ascii="DIN for DT" w:hAnsi="DIN for DT"/>
        </w:rPr>
      </w:pPr>
    </w:p>
    <w:p w14:paraId="3A5749DA" w14:textId="65914CB3" w:rsidR="00180419" w:rsidRPr="00180419" w:rsidRDefault="00180419" w:rsidP="00180419">
      <w:pPr>
        <w:rPr>
          <w:rFonts w:ascii="DIN for DT" w:hAnsi="DIN for DT"/>
        </w:rPr>
      </w:pPr>
      <w:r w:rsidRPr="00180419">
        <w:rPr>
          <w:rFonts w:ascii="DIN for DT" w:hAnsi="DIN for DT"/>
        </w:rPr>
        <w:t>29mm</w:t>
      </w:r>
      <w:r w:rsidRPr="00180419">
        <w:rPr>
          <w:rFonts w:ascii="DIN for DT" w:hAnsi="DIN for DT" w:hint="eastAsia"/>
        </w:rPr>
        <w:t>タイヤ</w:t>
      </w:r>
      <w:r w:rsidRPr="00180419">
        <w:rPr>
          <w:rFonts w:ascii="DIN for DT" w:hAnsi="DIN for DT"/>
        </w:rPr>
        <w:t xml:space="preserve"> - ERC45</w:t>
      </w:r>
      <w:r w:rsidRPr="00180419">
        <w:rPr>
          <w:rFonts w:ascii="DIN for DT" w:hAnsi="DIN for DT" w:hint="eastAsia"/>
        </w:rPr>
        <w:t>に</w:t>
      </w:r>
      <w:r w:rsidRPr="00180419">
        <w:rPr>
          <w:rFonts w:ascii="DIN for DT" w:hAnsi="DIN for DT"/>
        </w:rPr>
        <w:t>AERO111</w:t>
      </w:r>
      <w:r w:rsidRPr="00180419">
        <w:rPr>
          <w:rFonts w:ascii="DIN for DT" w:hAnsi="DIN for DT" w:hint="eastAsia"/>
        </w:rPr>
        <w:t>を装着した場合の標準タイヤとの比較</w:t>
      </w:r>
    </w:p>
    <w:p w14:paraId="327C5551" w14:textId="41B9046A" w:rsidR="009F508E" w:rsidRPr="00180419" w:rsidRDefault="00180419" w:rsidP="00180419">
      <w:pPr>
        <w:rPr>
          <w:rFonts w:ascii="DIN for DT" w:hAnsi="DIN for DT"/>
        </w:rPr>
      </w:pPr>
      <w:r w:rsidRPr="00180419">
        <w:rPr>
          <w:rFonts w:ascii="DIN for DT" w:hAnsi="DIN for DT" w:hint="eastAsia"/>
        </w:rPr>
        <w:t>このグラフに見られるように、</w:t>
      </w:r>
      <w:r w:rsidRPr="00180419">
        <w:rPr>
          <w:rFonts w:ascii="DIN for DT" w:hAnsi="DIN for DT"/>
        </w:rPr>
        <w:t xml:space="preserve">29mm </w:t>
      </w:r>
      <w:r w:rsidRPr="00180419">
        <w:rPr>
          <w:rFonts w:ascii="DIN for DT" w:hAnsi="DIN for DT" w:hint="eastAsia"/>
        </w:rPr>
        <w:t>幅のタイヤのエアロ性能は、</w:t>
      </w:r>
      <w:r w:rsidRPr="00180419">
        <w:rPr>
          <w:rFonts w:ascii="DIN for DT" w:hAnsi="DIN for DT"/>
        </w:rPr>
        <w:t xml:space="preserve">26mm </w:t>
      </w:r>
      <w:r w:rsidRPr="00180419">
        <w:rPr>
          <w:rFonts w:ascii="DIN for DT" w:hAnsi="DIN for DT" w:hint="eastAsia"/>
        </w:rPr>
        <w:t>幅のタイヤが</w:t>
      </w:r>
      <w:r w:rsidRPr="00180419">
        <w:rPr>
          <w:rFonts w:ascii="DIN for DT" w:hAnsi="DIN for DT"/>
        </w:rPr>
        <w:t xml:space="preserve"> Aero </w:t>
      </w:r>
      <w:r w:rsidRPr="00180419">
        <w:rPr>
          <w:rFonts w:ascii="DIN for DT" w:hAnsi="DIN for DT" w:hint="eastAsia"/>
        </w:rPr>
        <w:t>ホイールに及ぼすのと同様に、</w:t>
      </w:r>
      <w:r w:rsidRPr="00180419">
        <w:rPr>
          <w:rFonts w:ascii="DIN for DT" w:hAnsi="DIN for DT"/>
        </w:rPr>
        <w:t xml:space="preserve">Endurance </w:t>
      </w:r>
      <w:r w:rsidRPr="00180419">
        <w:rPr>
          <w:rFonts w:ascii="DIN for DT" w:hAnsi="DIN for DT" w:hint="eastAsia"/>
        </w:rPr>
        <w:t>ホイールにもメリットがあります。空力特性やライディング特性も同様に向上しています。</w:t>
      </w:r>
    </w:p>
    <w:sectPr w:rsidR="009F508E" w:rsidRPr="00180419" w:rsidSect="00E82D9B">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ABBF9" w14:textId="77777777" w:rsidR="008A2A37" w:rsidRDefault="008A2A37" w:rsidP="00FB5393">
      <w:pPr>
        <w:spacing w:after="0" w:line="240" w:lineRule="auto"/>
      </w:pPr>
      <w:r>
        <w:separator/>
      </w:r>
    </w:p>
  </w:endnote>
  <w:endnote w:type="continuationSeparator" w:id="0">
    <w:p w14:paraId="002375BD" w14:textId="77777777" w:rsidR="008A2A37" w:rsidRDefault="008A2A37" w:rsidP="00FB5393">
      <w:pPr>
        <w:spacing w:after="0" w:line="240" w:lineRule="auto"/>
      </w:pPr>
      <w:r>
        <w:continuationSeparator/>
      </w:r>
    </w:p>
  </w:endnote>
  <w:endnote w:type="continuationNotice" w:id="1">
    <w:p w14:paraId="248DD5F5" w14:textId="77777777" w:rsidR="008A2A37" w:rsidRDefault="008A2A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IN for DT">
    <w:altName w:val="Calibri"/>
    <w:panose1 w:val="02000503040000020003"/>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panose1 w:val="020B0504020201010104"/>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E91B3" w14:textId="77777777" w:rsidR="008A2A37" w:rsidRDefault="008A2A37" w:rsidP="00FB5393">
      <w:pPr>
        <w:spacing w:after="0" w:line="240" w:lineRule="auto"/>
      </w:pPr>
      <w:r>
        <w:separator/>
      </w:r>
    </w:p>
  </w:footnote>
  <w:footnote w:type="continuationSeparator" w:id="0">
    <w:p w14:paraId="366292A3" w14:textId="77777777" w:rsidR="008A2A37" w:rsidRDefault="008A2A37" w:rsidP="00FB5393">
      <w:pPr>
        <w:spacing w:after="0" w:line="240" w:lineRule="auto"/>
      </w:pPr>
      <w:r>
        <w:continuationSeparator/>
      </w:r>
    </w:p>
  </w:footnote>
  <w:footnote w:type="continuationNotice" w:id="1">
    <w:p w14:paraId="65472F4B" w14:textId="77777777" w:rsidR="008A2A37" w:rsidRDefault="008A2A3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956D0A"/>
    <w:multiLevelType w:val="hybridMultilevel"/>
    <w:tmpl w:val="42D0ADB4"/>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1"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F45A8B"/>
    <w:multiLevelType w:val="hybridMultilevel"/>
    <w:tmpl w:val="8694569E"/>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42BE2D37"/>
    <w:multiLevelType w:val="hybridMultilevel"/>
    <w:tmpl w:val="CBFE70FC"/>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7"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1"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4" w15:restartNumberingAfterBreak="0">
    <w:nsid w:val="649C7A05"/>
    <w:multiLevelType w:val="multilevel"/>
    <w:tmpl w:val="B9043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3072E17"/>
    <w:multiLevelType w:val="hybridMultilevel"/>
    <w:tmpl w:val="C52E0744"/>
    <w:lvl w:ilvl="0" w:tplc="2AE4BF26">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9"/>
  </w:num>
  <w:num w:numId="3" w16cid:durableId="2128574642">
    <w:abstractNumId w:val="12"/>
  </w:num>
  <w:num w:numId="4" w16cid:durableId="1827041727">
    <w:abstractNumId w:val="23"/>
  </w:num>
  <w:num w:numId="5" w16cid:durableId="567766645">
    <w:abstractNumId w:val="19"/>
  </w:num>
  <w:num w:numId="6" w16cid:durableId="334460302">
    <w:abstractNumId w:val="0"/>
  </w:num>
  <w:num w:numId="7" w16cid:durableId="1639534105">
    <w:abstractNumId w:val="10"/>
  </w:num>
  <w:num w:numId="8" w16cid:durableId="2072920651">
    <w:abstractNumId w:val="1"/>
  </w:num>
  <w:num w:numId="9" w16cid:durableId="363337005">
    <w:abstractNumId w:val="4"/>
  </w:num>
  <w:num w:numId="10" w16cid:durableId="1634023072">
    <w:abstractNumId w:val="5"/>
  </w:num>
  <w:num w:numId="11" w16cid:durableId="1901600">
    <w:abstractNumId w:val="13"/>
  </w:num>
  <w:num w:numId="12" w16cid:durableId="1851793448">
    <w:abstractNumId w:val="30"/>
  </w:num>
  <w:num w:numId="13" w16cid:durableId="594826912">
    <w:abstractNumId w:val="3"/>
  </w:num>
  <w:num w:numId="14" w16cid:durableId="444429037">
    <w:abstractNumId w:val="21"/>
  </w:num>
  <w:num w:numId="15" w16cid:durableId="799766642">
    <w:abstractNumId w:val="17"/>
  </w:num>
  <w:num w:numId="16" w16cid:durableId="1809395365">
    <w:abstractNumId w:val="2"/>
  </w:num>
  <w:num w:numId="17" w16cid:durableId="576939894">
    <w:abstractNumId w:val="27"/>
  </w:num>
  <w:num w:numId="18" w16cid:durableId="1193566518">
    <w:abstractNumId w:val="18"/>
  </w:num>
  <w:num w:numId="19" w16cid:durableId="102700306">
    <w:abstractNumId w:val="20"/>
  </w:num>
  <w:num w:numId="20" w16cid:durableId="790167778">
    <w:abstractNumId w:val="22"/>
  </w:num>
  <w:num w:numId="21" w16cid:durableId="715588777">
    <w:abstractNumId w:val="6"/>
  </w:num>
  <w:num w:numId="22" w16cid:durableId="2098555855">
    <w:abstractNumId w:val="29"/>
  </w:num>
  <w:num w:numId="23" w16cid:durableId="849950013">
    <w:abstractNumId w:val="26"/>
  </w:num>
  <w:num w:numId="24" w16cid:durableId="1368338798">
    <w:abstractNumId w:val="15"/>
  </w:num>
  <w:num w:numId="25" w16cid:durableId="1195003732">
    <w:abstractNumId w:val="25"/>
  </w:num>
  <w:num w:numId="26" w16cid:durableId="1358579240">
    <w:abstractNumId w:val="11"/>
  </w:num>
  <w:num w:numId="27" w16cid:durableId="1407024270">
    <w:abstractNumId w:val="28"/>
  </w:num>
  <w:num w:numId="28" w16cid:durableId="64225702">
    <w:abstractNumId w:val="16"/>
  </w:num>
  <w:num w:numId="29" w16cid:durableId="1154376634">
    <w:abstractNumId w:val="8"/>
  </w:num>
  <w:num w:numId="30" w16cid:durableId="448625016">
    <w:abstractNumId w:val="14"/>
  </w:num>
  <w:num w:numId="31" w16cid:durableId="19321608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21C8"/>
    <w:rsid w:val="00003B84"/>
    <w:rsid w:val="00003DF6"/>
    <w:rsid w:val="00007B9C"/>
    <w:rsid w:val="00007DE8"/>
    <w:rsid w:val="00007F6E"/>
    <w:rsid w:val="00010A0A"/>
    <w:rsid w:val="0001291A"/>
    <w:rsid w:val="00013B8C"/>
    <w:rsid w:val="00013D80"/>
    <w:rsid w:val="00017411"/>
    <w:rsid w:val="00017A48"/>
    <w:rsid w:val="00023383"/>
    <w:rsid w:val="000239EE"/>
    <w:rsid w:val="00026738"/>
    <w:rsid w:val="00027861"/>
    <w:rsid w:val="000309DC"/>
    <w:rsid w:val="00033AF5"/>
    <w:rsid w:val="00035D52"/>
    <w:rsid w:val="00037981"/>
    <w:rsid w:val="0004044F"/>
    <w:rsid w:val="000459F6"/>
    <w:rsid w:val="00046110"/>
    <w:rsid w:val="0004640B"/>
    <w:rsid w:val="00046968"/>
    <w:rsid w:val="00055A84"/>
    <w:rsid w:val="000638FA"/>
    <w:rsid w:val="000665FE"/>
    <w:rsid w:val="00067145"/>
    <w:rsid w:val="00067488"/>
    <w:rsid w:val="000709A3"/>
    <w:rsid w:val="000710CB"/>
    <w:rsid w:val="00074ACE"/>
    <w:rsid w:val="000758D0"/>
    <w:rsid w:val="00080A4B"/>
    <w:rsid w:val="00082A08"/>
    <w:rsid w:val="00085D24"/>
    <w:rsid w:val="00092D12"/>
    <w:rsid w:val="000A36D1"/>
    <w:rsid w:val="000A5F49"/>
    <w:rsid w:val="000B01E5"/>
    <w:rsid w:val="000C3D03"/>
    <w:rsid w:val="000C64BE"/>
    <w:rsid w:val="000C6557"/>
    <w:rsid w:val="000D1B89"/>
    <w:rsid w:val="000D2533"/>
    <w:rsid w:val="000D25E8"/>
    <w:rsid w:val="000D2943"/>
    <w:rsid w:val="000D4790"/>
    <w:rsid w:val="000E1779"/>
    <w:rsid w:val="000E2183"/>
    <w:rsid w:val="000E5339"/>
    <w:rsid w:val="000F1D45"/>
    <w:rsid w:val="000F2E9D"/>
    <w:rsid w:val="000F3F22"/>
    <w:rsid w:val="000F4105"/>
    <w:rsid w:val="000F7316"/>
    <w:rsid w:val="00101DF2"/>
    <w:rsid w:val="00102264"/>
    <w:rsid w:val="00104EF6"/>
    <w:rsid w:val="00106C3C"/>
    <w:rsid w:val="00110131"/>
    <w:rsid w:val="00111868"/>
    <w:rsid w:val="0011389B"/>
    <w:rsid w:val="00114219"/>
    <w:rsid w:val="001153F6"/>
    <w:rsid w:val="00115F36"/>
    <w:rsid w:val="00123589"/>
    <w:rsid w:val="00125388"/>
    <w:rsid w:val="00133890"/>
    <w:rsid w:val="00136FB7"/>
    <w:rsid w:val="00145DD6"/>
    <w:rsid w:val="00155432"/>
    <w:rsid w:val="00155B67"/>
    <w:rsid w:val="00162B77"/>
    <w:rsid w:val="0016338B"/>
    <w:rsid w:val="001663CA"/>
    <w:rsid w:val="00171386"/>
    <w:rsid w:val="00177C93"/>
    <w:rsid w:val="00180419"/>
    <w:rsid w:val="00181A7A"/>
    <w:rsid w:val="00184312"/>
    <w:rsid w:val="00184AFC"/>
    <w:rsid w:val="00186CF3"/>
    <w:rsid w:val="00187696"/>
    <w:rsid w:val="00187FDE"/>
    <w:rsid w:val="00192069"/>
    <w:rsid w:val="001964B8"/>
    <w:rsid w:val="00196EBC"/>
    <w:rsid w:val="001A77F3"/>
    <w:rsid w:val="001B1F2A"/>
    <w:rsid w:val="001B42F8"/>
    <w:rsid w:val="001B47AD"/>
    <w:rsid w:val="001B7174"/>
    <w:rsid w:val="001C1318"/>
    <w:rsid w:val="001C395B"/>
    <w:rsid w:val="001C4198"/>
    <w:rsid w:val="001C5106"/>
    <w:rsid w:val="001D02D5"/>
    <w:rsid w:val="001D30AC"/>
    <w:rsid w:val="001E1168"/>
    <w:rsid w:val="001E495E"/>
    <w:rsid w:val="001E525C"/>
    <w:rsid w:val="001F2FA9"/>
    <w:rsid w:val="001F38ED"/>
    <w:rsid w:val="001F5292"/>
    <w:rsid w:val="001F5B8E"/>
    <w:rsid w:val="00201728"/>
    <w:rsid w:val="00204C49"/>
    <w:rsid w:val="002065B5"/>
    <w:rsid w:val="00206696"/>
    <w:rsid w:val="00207D14"/>
    <w:rsid w:val="002122CF"/>
    <w:rsid w:val="00220231"/>
    <w:rsid w:val="00227241"/>
    <w:rsid w:val="00227CDE"/>
    <w:rsid w:val="0023011B"/>
    <w:rsid w:val="002321C3"/>
    <w:rsid w:val="002350D2"/>
    <w:rsid w:val="00242F2B"/>
    <w:rsid w:val="00247448"/>
    <w:rsid w:val="002519B2"/>
    <w:rsid w:val="002559C7"/>
    <w:rsid w:val="00255AA1"/>
    <w:rsid w:val="002601CD"/>
    <w:rsid w:val="00262381"/>
    <w:rsid w:val="00262D75"/>
    <w:rsid w:val="002649B8"/>
    <w:rsid w:val="00265071"/>
    <w:rsid w:val="002677CC"/>
    <w:rsid w:val="002715E5"/>
    <w:rsid w:val="00275268"/>
    <w:rsid w:val="0028052C"/>
    <w:rsid w:val="00280C4A"/>
    <w:rsid w:val="0028280C"/>
    <w:rsid w:val="0028367D"/>
    <w:rsid w:val="0028379F"/>
    <w:rsid w:val="00284248"/>
    <w:rsid w:val="00287945"/>
    <w:rsid w:val="00290311"/>
    <w:rsid w:val="00292990"/>
    <w:rsid w:val="00293ABC"/>
    <w:rsid w:val="00294881"/>
    <w:rsid w:val="002A6CEE"/>
    <w:rsid w:val="002C0EEA"/>
    <w:rsid w:val="002C183E"/>
    <w:rsid w:val="002C32AD"/>
    <w:rsid w:val="002C4140"/>
    <w:rsid w:val="002C4530"/>
    <w:rsid w:val="002C6AF1"/>
    <w:rsid w:val="002D04FC"/>
    <w:rsid w:val="002D27F0"/>
    <w:rsid w:val="002D2D17"/>
    <w:rsid w:val="002D2E2B"/>
    <w:rsid w:val="002D5932"/>
    <w:rsid w:val="002D7586"/>
    <w:rsid w:val="002F0125"/>
    <w:rsid w:val="002F2929"/>
    <w:rsid w:val="002F65DF"/>
    <w:rsid w:val="00300787"/>
    <w:rsid w:val="003014DF"/>
    <w:rsid w:val="0030273F"/>
    <w:rsid w:val="00302FA1"/>
    <w:rsid w:val="0030316D"/>
    <w:rsid w:val="00303B81"/>
    <w:rsid w:val="00304C18"/>
    <w:rsid w:val="00305669"/>
    <w:rsid w:val="003102B6"/>
    <w:rsid w:val="0031121A"/>
    <w:rsid w:val="0031234B"/>
    <w:rsid w:val="00313192"/>
    <w:rsid w:val="00314D26"/>
    <w:rsid w:val="00320B95"/>
    <w:rsid w:val="00324F34"/>
    <w:rsid w:val="00326E29"/>
    <w:rsid w:val="003303B5"/>
    <w:rsid w:val="003339B1"/>
    <w:rsid w:val="0033612A"/>
    <w:rsid w:val="00337604"/>
    <w:rsid w:val="00337CF3"/>
    <w:rsid w:val="003404A2"/>
    <w:rsid w:val="00341014"/>
    <w:rsid w:val="00342BCB"/>
    <w:rsid w:val="00344727"/>
    <w:rsid w:val="00346D46"/>
    <w:rsid w:val="00351DE0"/>
    <w:rsid w:val="00353F03"/>
    <w:rsid w:val="00354192"/>
    <w:rsid w:val="00360FC6"/>
    <w:rsid w:val="0036131B"/>
    <w:rsid w:val="0036204C"/>
    <w:rsid w:val="00364167"/>
    <w:rsid w:val="00365D84"/>
    <w:rsid w:val="003704F8"/>
    <w:rsid w:val="0037095F"/>
    <w:rsid w:val="00373068"/>
    <w:rsid w:val="003860CA"/>
    <w:rsid w:val="003906E2"/>
    <w:rsid w:val="00391A65"/>
    <w:rsid w:val="00393B32"/>
    <w:rsid w:val="00396222"/>
    <w:rsid w:val="003965EA"/>
    <w:rsid w:val="003976F3"/>
    <w:rsid w:val="003978D0"/>
    <w:rsid w:val="003A215E"/>
    <w:rsid w:val="003A2ACA"/>
    <w:rsid w:val="003A5601"/>
    <w:rsid w:val="003B19E4"/>
    <w:rsid w:val="003B3DCB"/>
    <w:rsid w:val="003B44DF"/>
    <w:rsid w:val="003B46E7"/>
    <w:rsid w:val="003B64C4"/>
    <w:rsid w:val="003C071A"/>
    <w:rsid w:val="003C0EE4"/>
    <w:rsid w:val="003C10C4"/>
    <w:rsid w:val="003C6999"/>
    <w:rsid w:val="003D0459"/>
    <w:rsid w:val="003D0BE3"/>
    <w:rsid w:val="003D5ECF"/>
    <w:rsid w:val="003D7D39"/>
    <w:rsid w:val="003E0E27"/>
    <w:rsid w:val="003E51B7"/>
    <w:rsid w:val="003F0FC7"/>
    <w:rsid w:val="003F40D5"/>
    <w:rsid w:val="003F41C2"/>
    <w:rsid w:val="003F6A61"/>
    <w:rsid w:val="003F7411"/>
    <w:rsid w:val="003F7468"/>
    <w:rsid w:val="004001D5"/>
    <w:rsid w:val="00407FF3"/>
    <w:rsid w:val="004131B2"/>
    <w:rsid w:val="004138EA"/>
    <w:rsid w:val="00414695"/>
    <w:rsid w:val="00415C0D"/>
    <w:rsid w:val="00421559"/>
    <w:rsid w:val="004253E7"/>
    <w:rsid w:val="00426FA3"/>
    <w:rsid w:val="0042704E"/>
    <w:rsid w:val="004319B2"/>
    <w:rsid w:val="00432044"/>
    <w:rsid w:val="00432A34"/>
    <w:rsid w:val="004332E3"/>
    <w:rsid w:val="00434CBB"/>
    <w:rsid w:val="0043511B"/>
    <w:rsid w:val="004376F1"/>
    <w:rsid w:val="00441456"/>
    <w:rsid w:val="00441B52"/>
    <w:rsid w:val="00441DA0"/>
    <w:rsid w:val="004439F2"/>
    <w:rsid w:val="0044504D"/>
    <w:rsid w:val="004478FC"/>
    <w:rsid w:val="00447DE8"/>
    <w:rsid w:val="004502AB"/>
    <w:rsid w:val="00450AD5"/>
    <w:rsid w:val="004516A8"/>
    <w:rsid w:val="00452882"/>
    <w:rsid w:val="00453F96"/>
    <w:rsid w:val="004566E3"/>
    <w:rsid w:val="00457B5D"/>
    <w:rsid w:val="00461B9E"/>
    <w:rsid w:val="00467146"/>
    <w:rsid w:val="0047150C"/>
    <w:rsid w:val="00474278"/>
    <w:rsid w:val="004970F4"/>
    <w:rsid w:val="004A0120"/>
    <w:rsid w:val="004A1BD6"/>
    <w:rsid w:val="004A337D"/>
    <w:rsid w:val="004A4F1E"/>
    <w:rsid w:val="004B40E4"/>
    <w:rsid w:val="004B55D9"/>
    <w:rsid w:val="004B5BB4"/>
    <w:rsid w:val="004C0F73"/>
    <w:rsid w:val="004D38A9"/>
    <w:rsid w:val="004D44CE"/>
    <w:rsid w:val="004D4B4B"/>
    <w:rsid w:val="004D7075"/>
    <w:rsid w:val="004D7163"/>
    <w:rsid w:val="004D761D"/>
    <w:rsid w:val="004E0266"/>
    <w:rsid w:val="004E3835"/>
    <w:rsid w:val="004E52EB"/>
    <w:rsid w:val="004E7AF8"/>
    <w:rsid w:val="004F0219"/>
    <w:rsid w:val="004F19B1"/>
    <w:rsid w:val="004F3E31"/>
    <w:rsid w:val="004F5E2D"/>
    <w:rsid w:val="004F5EC6"/>
    <w:rsid w:val="004F7471"/>
    <w:rsid w:val="00500FF2"/>
    <w:rsid w:val="005021DA"/>
    <w:rsid w:val="00502271"/>
    <w:rsid w:val="00502D2F"/>
    <w:rsid w:val="00506B1D"/>
    <w:rsid w:val="00507103"/>
    <w:rsid w:val="00510379"/>
    <w:rsid w:val="00511336"/>
    <w:rsid w:val="0051537E"/>
    <w:rsid w:val="0051744A"/>
    <w:rsid w:val="00521009"/>
    <w:rsid w:val="00522BE6"/>
    <w:rsid w:val="00525C09"/>
    <w:rsid w:val="00535F03"/>
    <w:rsid w:val="005410B2"/>
    <w:rsid w:val="00543566"/>
    <w:rsid w:val="0054446A"/>
    <w:rsid w:val="005463D3"/>
    <w:rsid w:val="00550C12"/>
    <w:rsid w:val="00562C9A"/>
    <w:rsid w:val="005666DB"/>
    <w:rsid w:val="00566877"/>
    <w:rsid w:val="00567072"/>
    <w:rsid w:val="00567871"/>
    <w:rsid w:val="0057506D"/>
    <w:rsid w:val="00576C8E"/>
    <w:rsid w:val="00584E22"/>
    <w:rsid w:val="00587BD6"/>
    <w:rsid w:val="00587DD6"/>
    <w:rsid w:val="0059073B"/>
    <w:rsid w:val="00590C08"/>
    <w:rsid w:val="00592E3A"/>
    <w:rsid w:val="0059373E"/>
    <w:rsid w:val="005953F5"/>
    <w:rsid w:val="005A0907"/>
    <w:rsid w:val="005A530A"/>
    <w:rsid w:val="005A5A57"/>
    <w:rsid w:val="005A6113"/>
    <w:rsid w:val="005A7BE9"/>
    <w:rsid w:val="005B0032"/>
    <w:rsid w:val="005B7A54"/>
    <w:rsid w:val="005C58BA"/>
    <w:rsid w:val="005C60D8"/>
    <w:rsid w:val="005D0EAD"/>
    <w:rsid w:val="005D17CB"/>
    <w:rsid w:val="005D2629"/>
    <w:rsid w:val="005D685C"/>
    <w:rsid w:val="005D6B00"/>
    <w:rsid w:val="005E06F1"/>
    <w:rsid w:val="005E2863"/>
    <w:rsid w:val="005E61F7"/>
    <w:rsid w:val="005E7ADA"/>
    <w:rsid w:val="005F026C"/>
    <w:rsid w:val="005F1630"/>
    <w:rsid w:val="005F2052"/>
    <w:rsid w:val="005F5907"/>
    <w:rsid w:val="00605915"/>
    <w:rsid w:val="00610AEB"/>
    <w:rsid w:val="00613A95"/>
    <w:rsid w:val="006148CE"/>
    <w:rsid w:val="00614AB7"/>
    <w:rsid w:val="0062460C"/>
    <w:rsid w:val="00624B86"/>
    <w:rsid w:val="00627B3B"/>
    <w:rsid w:val="00630654"/>
    <w:rsid w:val="0063085D"/>
    <w:rsid w:val="00631A8A"/>
    <w:rsid w:val="0063228D"/>
    <w:rsid w:val="0063336E"/>
    <w:rsid w:val="00634283"/>
    <w:rsid w:val="006347C6"/>
    <w:rsid w:val="00635EA3"/>
    <w:rsid w:val="00637A06"/>
    <w:rsid w:val="00647A43"/>
    <w:rsid w:val="00654EFA"/>
    <w:rsid w:val="0065723E"/>
    <w:rsid w:val="00667605"/>
    <w:rsid w:val="00667A8A"/>
    <w:rsid w:val="0067127B"/>
    <w:rsid w:val="00671E18"/>
    <w:rsid w:val="00672683"/>
    <w:rsid w:val="00681084"/>
    <w:rsid w:val="006816BE"/>
    <w:rsid w:val="0068297C"/>
    <w:rsid w:val="00682C4F"/>
    <w:rsid w:val="006855BD"/>
    <w:rsid w:val="00687489"/>
    <w:rsid w:val="00690DD4"/>
    <w:rsid w:val="006910E0"/>
    <w:rsid w:val="00691A77"/>
    <w:rsid w:val="00692553"/>
    <w:rsid w:val="0069278A"/>
    <w:rsid w:val="006960AB"/>
    <w:rsid w:val="00696607"/>
    <w:rsid w:val="00697809"/>
    <w:rsid w:val="006A1E71"/>
    <w:rsid w:val="006A2A03"/>
    <w:rsid w:val="006A3C76"/>
    <w:rsid w:val="006A4D97"/>
    <w:rsid w:val="006A79B6"/>
    <w:rsid w:val="006A79F8"/>
    <w:rsid w:val="006B2349"/>
    <w:rsid w:val="006B25EB"/>
    <w:rsid w:val="006B5CB7"/>
    <w:rsid w:val="006C223F"/>
    <w:rsid w:val="006C7DE1"/>
    <w:rsid w:val="006C7FD3"/>
    <w:rsid w:val="006D00B1"/>
    <w:rsid w:val="006D4196"/>
    <w:rsid w:val="006D6088"/>
    <w:rsid w:val="006D63A8"/>
    <w:rsid w:val="006E0F93"/>
    <w:rsid w:val="006E1B0D"/>
    <w:rsid w:val="006E2333"/>
    <w:rsid w:val="006E2864"/>
    <w:rsid w:val="006E39EE"/>
    <w:rsid w:val="006E4DED"/>
    <w:rsid w:val="0070040D"/>
    <w:rsid w:val="00700883"/>
    <w:rsid w:val="00700B0A"/>
    <w:rsid w:val="00700D51"/>
    <w:rsid w:val="0070324F"/>
    <w:rsid w:val="007032DB"/>
    <w:rsid w:val="00703BDF"/>
    <w:rsid w:val="00703ED9"/>
    <w:rsid w:val="00704E77"/>
    <w:rsid w:val="007054D8"/>
    <w:rsid w:val="00707E10"/>
    <w:rsid w:val="0071464F"/>
    <w:rsid w:val="00717758"/>
    <w:rsid w:val="00721326"/>
    <w:rsid w:val="00723CF0"/>
    <w:rsid w:val="007277B1"/>
    <w:rsid w:val="00727CA7"/>
    <w:rsid w:val="0073418D"/>
    <w:rsid w:val="00736DDC"/>
    <w:rsid w:val="0074132D"/>
    <w:rsid w:val="007442B1"/>
    <w:rsid w:val="007469D2"/>
    <w:rsid w:val="00747707"/>
    <w:rsid w:val="007516A9"/>
    <w:rsid w:val="0075277B"/>
    <w:rsid w:val="007529A2"/>
    <w:rsid w:val="007610BC"/>
    <w:rsid w:val="00761550"/>
    <w:rsid w:val="00762584"/>
    <w:rsid w:val="00762B5D"/>
    <w:rsid w:val="00762FA8"/>
    <w:rsid w:val="007631E4"/>
    <w:rsid w:val="0076759B"/>
    <w:rsid w:val="007677AC"/>
    <w:rsid w:val="00770216"/>
    <w:rsid w:val="007748C1"/>
    <w:rsid w:val="0077553F"/>
    <w:rsid w:val="00776D38"/>
    <w:rsid w:val="00783AC3"/>
    <w:rsid w:val="00791D02"/>
    <w:rsid w:val="00793DC8"/>
    <w:rsid w:val="00796736"/>
    <w:rsid w:val="007A2FE5"/>
    <w:rsid w:val="007A3C07"/>
    <w:rsid w:val="007B53E0"/>
    <w:rsid w:val="007B7C3A"/>
    <w:rsid w:val="007C1FC0"/>
    <w:rsid w:val="007C7F2F"/>
    <w:rsid w:val="007D02AC"/>
    <w:rsid w:val="007D5501"/>
    <w:rsid w:val="007D76A2"/>
    <w:rsid w:val="007E301E"/>
    <w:rsid w:val="007E47A2"/>
    <w:rsid w:val="007E544E"/>
    <w:rsid w:val="007E55A0"/>
    <w:rsid w:val="007E60B3"/>
    <w:rsid w:val="007E7F7B"/>
    <w:rsid w:val="007F182D"/>
    <w:rsid w:val="007F2236"/>
    <w:rsid w:val="007F2437"/>
    <w:rsid w:val="007F2B08"/>
    <w:rsid w:val="007F5AE6"/>
    <w:rsid w:val="007F72DB"/>
    <w:rsid w:val="00800A0D"/>
    <w:rsid w:val="0080146B"/>
    <w:rsid w:val="0080213E"/>
    <w:rsid w:val="00802B7A"/>
    <w:rsid w:val="00805120"/>
    <w:rsid w:val="008067F5"/>
    <w:rsid w:val="008106CC"/>
    <w:rsid w:val="00810AE9"/>
    <w:rsid w:val="008114A1"/>
    <w:rsid w:val="00815524"/>
    <w:rsid w:val="00815D44"/>
    <w:rsid w:val="00816428"/>
    <w:rsid w:val="00817113"/>
    <w:rsid w:val="00817298"/>
    <w:rsid w:val="00821C50"/>
    <w:rsid w:val="00822AC7"/>
    <w:rsid w:val="00822FA5"/>
    <w:rsid w:val="00835277"/>
    <w:rsid w:val="008372B6"/>
    <w:rsid w:val="00837DD0"/>
    <w:rsid w:val="008400E8"/>
    <w:rsid w:val="0084381E"/>
    <w:rsid w:val="00845049"/>
    <w:rsid w:val="00847C21"/>
    <w:rsid w:val="00851D40"/>
    <w:rsid w:val="008534F8"/>
    <w:rsid w:val="00853F81"/>
    <w:rsid w:val="0085532D"/>
    <w:rsid w:val="008641D7"/>
    <w:rsid w:val="00867CB5"/>
    <w:rsid w:val="0087446E"/>
    <w:rsid w:val="008802EF"/>
    <w:rsid w:val="008826D7"/>
    <w:rsid w:val="00883E9C"/>
    <w:rsid w:val="00886C51"/>
    <w:rsid w:val="00891DD7"/>
    <w:rsid w:val="008949C8"/>
    <w:rsid w:val="00895626"/>
    <w:rsid w:val="00896294"/>
    <w:rsid w:val="00897D49"/>
    <w:rsid w:val="00897FBD"/>
    <w:rsid w:val="008A1A05"/>
    <w:rsid w:val="008A2A37"/>
    <w:rsid w:val="008A48E8"/>
    <w:rsid w:val="008A7B35"/>
    <w:rsid w:val="008B1571"/>
    <w:rsid w:val="008B2921"/>
    <w:rsid w:val="008B5732"/>
    <w:rsid w:val="008C247A"/>
    <w:rsid w:val="008C3F94"/>
    <w:rsid w:val="008C5DAF"/>
    <w:rsid w:val="008C64D7"/>
    <w:rsid w:val="008D61D2"/>
    <w:rsid w:val="008E41B8"/>
    <w:rsid w:val="008E50AE"/>
    <w:rsid w:val="008E79F0"/>
    <w:rsid w:val="008F22D2"/>
    <w:rsid w:val="008F34E9"/>
    <w:rsid w:val="008F37F1"/>
    <w:rsid w:val="008F5DB0"/>
    <w:rsid w:val="00901653"/>
    <w:rsid w:val="00901891"/>
    <w:rsid w:val="0090305B"/>
    <w:rsid w:val="009044E3"/>
    <w:rsid w:val="00906C56"/>
    <w:rsid w:val="0091020A"/>
    <w:rsid w:val="009118FA"/>
    <w:rsid w:val="009121BE"/>
    <w:rsid w:val="00912DC9"/>
    <w:rsid w:val="009134BC"/>
    <w:rsid w:val="0091525B"/>
    <w:rsid w:val="00915F60"/>
    <w:rsid w:val="009168C4"/>
    <w:rsid w:val="00916AE4"/>
    <w:rsid w:val="00921A46"/>
    <w:rsid w:val="009226DB"/>
    <w:rsid w:val="00922762"/>
    <w:rsid w:val="00923FE5"/>
    <w:rsid w:val="00924532"/>
    <w:rsid w:val="009274AE"/>
    <w:rsid w:val="00927F89"/>
    <w:rsid w:val="0092FBFD"/>
    <w:rsid w:val="00932F62"/>
    <w:rsid w:val="00933726"/>
    <w:rsid w:val="0093660E"/>
    <w:rsid w:val="0093676A"/>
    <w:rsid w:val="00940722"/>
    <w:rsid w:val="00940C65"/>
    <w:rsid w:val="00952A8A"/>
    <w:rsid w:val="00953A9E"/>
    <w:rsid w:val="0095432B"/>
    <w:rsid w:val="0095515F"/>
    <w:rsid w:val="00955553"/>
    <w:rsid w:val="00961F47"/>
    <w:rsid w:val="00962B81"/>
    <w:rsid w:val="00963B2B"/>
    <w:rsid w:val="00963C56"/>
    <w:rsid w:val="00964472"/>
    <w:rsid w:val="0096581C"/>
    <w:rsid w:val="00966FB5"/>
    <w:rsid w:val="00973444"/>
    <w:rsid w:val="0098213C"/>
    <w:rsid w:val="009821BC"/>
    <w:rsid w:val="00982561"/>
    <w:rsid w:val="009829D5"/>
    <w:rsid w:val="0098480A"/>
    <w:rsid w:val="00984FE7"/>
    <w:rsid w:val="00992FB8"/>
    <w:rsid w:val="00995D21"/>
    <w:rsid w:val="00997ABE"/>
    <w:rsid w:val="009A1F58"/>
    <w:rsid w:val="009A60E2"/>
    <w:rsid w:val="009A7B22"/>
    <w:rsid w:val="009B12D8"/>
    <w:rsid w:val="009C09E1"/>
    <w:rsid w:val="009C0A77"/>
    <w:rsid w:val="009C105C"/>
    <w:rsid w:val="009C217C"/>
    <w:rsid w:val="009C2650"/>
    <w:rsid w:val="009C3CFC"/>
    <w:rsid w:val="009C3F50"/>
    <w:rsid w:val="009C681A"/>
    <w:rsid w:val="009C6C5C"/>
    <w:rsid w:val="009D01C1"/>
    <w:rsid w:val="009D0470"/>
    <w:rsid w:val="009D53FE"/>
    <w:rsid w:val="009E0E83"/>
    <w:rsid w:val="009E139C"/>
    <w:rsid w:val="009E24F3"/>
    <w:rsid w:val="009E34BC"/>
    <w:rsid w:val="009E479B"/>
    <w:rsid w:val="009E73F6"/>
    <w:rsid w:val="009F4802"/>
    <w:rsid w:val="009F4E90"/>
    <w:rsid w:val="009F508E"/>
    <w:rsid w:val="009F6A1F"/>
    <w:rsid w:val="00A00907"/>
    <w:rsid w:val="00A02324"/>
    <w:rsid w:val="00A0239D"/>
    <w:rsid w:val="00A025B3"/>
    <w:rsid w:val="00A033CE"/>
    <w:rsid w:val="00A0638C"/>
    <w:rsid w:val="00A0718B"/>
    <w:rsid w:val="00A1016E"/>
    <w:rsid w:val="00A11BAD"/>
    <w:rsid w:val="00A1218A"/>
    <w:rsid w:val="00A151F5"/>
    <w:rsid w:val="00A16E2A"/>
    <w:rsid w:val="00A20E01"/>
    <w:rsid w:val="00A22A6A"/>
    <w:rsid w:val="00A235FE"/>
    <w:rsid w:val="00A25AAE"/>
    <w:rsid w:val="00A31D96"/>
    <w:rsid w:val="00A37FA9"/>
    <w:rsid w:val="00A43ED2"/>
    <w:rsid w:val="00A448A2"/>
    <w:rsid w:val="00A450B6"/>
    <w:rsid w:val="00A455E9"/>
    <w:rsid w:val="00A510D0"/>
    <w:rsid w:val="00A65E78"/>
    <w:rsid w:val="00A72EBD"/>
    <w:rsid w:val="00A76547"/>
    <w:rsid w:val="00A81EE8"/>
    <w:rsid w:val="00A93A78"/>
    <w:rsid w:val="00A9434F"/>
    <w:rsid w:val="00AA1F49"/>
    <w:rsid w:val="00AA23CA"/>
    <w:rsid w:val="00AA4B0F"/>
    <w:rsid w:val="00AB0096"/>
    <w:rsid w:val="00AB05A5"/>
    <w:rsid w:val="00AB0AE9"/>
    <w:rsid w:val="00AB0BC5"/>
    <w:rsid w:val="00AB68FE"/>
    <w:rsid w:val="00AC0F14"/>
    <w:rsid w:val="00AC3DED"/>
    <w:rsid w:val="00AC3E9F"/>
    <w:rsid w:val="00AC4000"/>
    <w:rsid w:val="00AC4B09"/>
    <w:rsid w:val="00AC5522"/>
    <w:rsid w:val="00AC6E41"/>
    <w:rsid w:val="00AC7E6F"/>
    <w:rsid w:val="00AD4978"/>
    <w:rsid w:val="00AD5C36"/>
    <w:rsid w:val="00AD5FFF"/>
    <w:rsid w:val="00AD60C3"/>
    <w:rsid w:val="00AD6157"/>
    <w:rsid w:val="00AE6ED8"/>
    <w:rsid w:val="00AE719C"/>
    <w:rsid w:val="00AE76DB"/>
    <w:rsid w:val="00AF0260"/>
    <w:rsid w:val="00AF6405"/>
    <w:rsid w:val="00AF7C84"/>
    <w:rsid w:val="00B0165C"/>
    <w:rsid w:val="00B01D56"/>
    <w:rsid w:val="00B03AC9"/>
    <w:rsid w:val="00B04DF9"/>
    <w:rsid w:val="00B07EEC"/>
    <w:rsid w:val="00B10A38"/>
    <w:rsid w:val="00B11C56"/>
    <w:rsid w:val="00B15C8E"/>
    <w:rsid w:val="00B21202"/>
    <w:rsid w:val="00B21F67"/>
    <w:rsid w:val="00B2441C"/>
    <w:rsid w:val="00B26BEE"/>
    <w:rsid w:val="00B31633"/>
    <w:rsid w:val="00B373DB"/>
    <w:rsid w:val="00B37945"/>
    <w:rsid w:val="00B40FC8"/>
    <w:rsid w:val="00B41047"/>
    <w:rsid w:val="00B4216A"/>
    <w:rsid w:val="00B425D3"/>
    <w:rsid w:val="00B42A96"/>
    <w:rsid w:val="00B42CF1"/>
    <w:rsid w:val="00B4789F"/>
    <w:rsid w:val="00B53221"/>
    <w:rsid w:val="00B53E6E"/>
    <w:rsid w:val="00B546E7"/>
    <w:rsid w:val="00B54D5D"/>
    <w:rsid w:val="00B56F42"/>
    <w:rsid w:val="00B576B2"/>
    <w:rsid w:val="00B57A41"/>
    <w:rsid w:val="00B62009"/>
    <w:rsid w:val="00B62AD5"/>
    <w:rsid w:val="00B63C49"/>
    <w:rsid w:val="00B64316"/>
    <w:rsid w:val="00B66215"/>
    <w:rsid w:val="00B70EAE"/>
    <w:rsid w:val="00B725CE"/>
    <w:rsid w:val="00B776E2"/>
    <w:rsid w:val="00B80EBA"/>
    <w:rsid w:val="00B83E22"/>
    <w:rsid w:val="00B87228"/>
    <w:rsid w:val="00B93CC9"/>
    <w:rsid w:val="00B956AF"/>
    <w:rsid w:val="00B970DA"/>
    <w:rsid w:val="00BA0B8D"/>
    <w:rsid w:val="00BA1822"/>
    <w:rsid w:val="00BA25E9"/>
    <w:rsid w:val="00BA318A"/>
    <w:rsid w:val="00BA31C8"/>
    <w:rsid w:val="00BA4F55"/>
    <w:rsid w:val="00BA67C7"/>
    <w:rsid w:val="00BA6CDD"/>
    <w:rsid w:val="00BA7782"/>
    <w:rsid w:val="00BB28E5"/>
    <w:rsid w:val="00BB3938"/>
    <w:rsid w:val="00BB3F80"/>
    <w:rsid w:val="00BC1D81"/>
    <w:rsid w:val="00BC268F"/>
    <w:rsid w:val="00BD138D"/>
    <w:rsid w:val="00BD1985"/>
    <w:rsid w:val="00BD32D2"/>
    <w:rsid w:val="00BD34D3"/>
    <w:rsid w:val="00BD3966"/>
    <w:rsid w:val="00BD4204"/>
    <w:rsid w:val="00BD6882"/>
    <w:rsid w:val="00BE0D73"/>
    <w:rsid w:val="00BE0F40"/>
    <w:rsid w:val="00BE229F"/>
    <w:rsid w:val="00BE382A"/>
    <w:rsid w:val="00BE650F"/>
    <w:rsid w:val="00BF1207"/>
    <w:rsid w:val="00BF1335"/>
    <w:rsid w:val="00BF396C"/>
    <w:rsid w:val="00BF7FB7"/>
    <w:rsid w:val="00C03484"/>
    <w:rsid w:val="00C03558"/>
    <w:rsid w:val="00C03D74"/>
    <w:rsid w:val="00C067A2"/>
    <w:rsid w:val="00C106C6"/>
    <w:rsid w:val="00C11B21"/>
    <w:rsid w:val="00C123A0"/>
    <w:rsid w:val="00C13777"/>
    <w:rsid w:val="00C14BF9"/>
    <w:rsid w:val="00C15949"/>
    <w:rsid w:val="00C17164"/>
    <w:rsid w:val="00C17569"/>
    <w:rsid w:val="00C2054D"/>
    <w:rsid w:val="00C30CE6"/>
    <w:rsid w:val="00C314DD"/>
    <w:rsid w:val="00C33742"/>
    <w:rsid w:val="00C37706"/>
    <w:rsid w:val="00C429AE"/>
    <w:rsid w:val="00C44197"/>
    <w:rsid w:val="00C45899"/>
    <w:rsid w:val="00C47B76"/>
    <w:rsid w:val="00C5127B"/>
    <w:rsid w:val="00C51BC8"/>
    <w:rsid w:val="00C53B28"/>
    <w:rsid w:val="00C57A3A"/>
    <w:rsid w:val="00C617C8"/>
    <w:rsid w:val="00C625FF"/>
    <w:rsid w:val="00C63FFC"/>
    <w:rsid w:val="00C656C2"/>
    <w:rsid w:val="00C7244E"/>
    <w:rsid w:val="00C73945"/>
    <w:rsid w:val="00C73B54"/>
    <w:rsid w:val="00C73C42"/>
    <w:rsid w:val="00C7600B"/>
    <w:rsid w:val="00C81905"/>
    <w:rsid w:val="00C93F22"/>
    <w:rsid w:val="00C946E4"/>
    <w:rsid w:val="00C94847"/>
    <w:rsid w:val="00CA1452"/>
    <w:rsid w:val="00CA269D"/>
    <w:rsid w:val="00CA2F74"/>
    <w:rsid w:val="00CA6C87"/>
    <w:rsid w:val="00CB575B"/>
    <w:rsid w:val="00CB5F5B"/>
    <w:rsid w:val="00CB65EC"/>
    <w:rsid w:val="00CC194A"/>
    <w:rsid w:val="00CC1C89"/>
    <w:rsid w:val="00CC2856"/>
    <w:rsid w:val="00CC4355"/>
    <w:rsid w:val="00CD188C"/>
    <w:rsid w:val="00CD363C"/>
    <w:rsid w:val="00CD494F"/>
    <w:rsid w:val="00CE1C0B"/>
    <w:rsid w:val="00CE1F99"/>
    <w:rsid w:val="00CE2597"/>
    <w:rsid w:val="00CE359A"/>
    <w:rsid w:val="00CE3763"/>
    <w:rsid w:val="00CE4E31"/>
    <w:rsid w:val="00CF0F31"/>
    <w:rsid w:val="00CF0FAD"/>
    <w:rsid w:val="00D00421"/>
    <w:rsid w:val="00D05B46"/>
    <w:rsid w:val="00D05F37"/>
    <w:rsid w:val="00D05FCB"/>
    <w:rsid w:val="00D06F0A"/>
    <w:rsid w:val="00D17996"/>
    <w:rsid w:val="00D20A89"/>
    <w:rsid w:val="00D20FF9"/>
    <w:rsid w:val="00D2109D"/>
    <w:rsid w:val="00D21386"/>
    <w:rsid w:val="00D22881"/>
    <w:rsid w:val="00D25B9C"/>
    <w:rsid w:val="00D26557"/>
    <w:rsid w:val="00D36843"/>
    <w:rsid w:val="00D42453"/>
    <w:rsid w:val="00D4275F"/>
    <w:rsid w:val="00D45267"/>
    <w:rsid w:val="00D527EA"/>
    <w:rsid w:val="00D53A4B"/>
    <w:rsid w:val="00D55B2F"/>
    <w:rsid w:val="00D57F8E"/>
    <w:rsid w:val="00D60E9B"/>
    <w:rsid w:val="00D618D7"/>
    <w:rsid w:val="00D631D2"/>
    <w:rsid w:val="00D66FC2"/>
    <w:rsid w:val="00D74AD8"/>
    <w:rsid w:val="00D7502A"/>
    <w:rsid w:val="00D76DD0"/>
    <w:rsid w:val="00D77E47"/>
    <w:rsid w:val="00D800C8"/>
    <w:rsid w:val="00D80950"/>
    <w:rsid w:val="00D8272C"/>
    <w:rsid w:val="00D84230"/>
    <w:rsid w:val="00D8570E"/>
    <w:rsid w:val="00D91010"/>
    <w:rsid w:val="00D946CB"/>
    <w:rsid w:val="00D9503C"/>
    <w:rsid w:val="00D953E9"/>
    <w:rsid w:val="00D95955"/>
    <w:rsid w:val="00D9663D"/>
    <w:rsid w:val="00D96762"/>
    <w:rsid w:val="00DA0204"/>
    <w:rsid w:val="00DA68E1"/>
    <w:rsid w:val="00DA6A2F"/>
    <w:rsid w:val="00DA7E9C"/>
    <w:rsid w:val="00DB1FAD"/>
    <w:rsid w:val="00DB562C"/>
    <w:rsid w:val="00DB7C01"/>
    <w:rsid w:val="00DC1052"/>
    <w:rsid w:val="00DC3411"/>
    <w:rsid w:val="00DC39F5"/>
    <w:rsid w:val="00DC6936"/>
    <w:rsid w:val="00DD2C77"/>
    <w:rsid w:val="00DD411E"/>
    <w:rsid w:val="00DD52A8"/>
    <w:rsid w:val="00DD6BEE"/>
    <w:rsid w:val="00DD7259"/>
    <w:rsid w:val="00DE1C3B"/>
    <w:rsid w:val="00DE2B51"/>
    <w:rsid w:val="00DE2E93"/>
    <w:rsid w:val="00DE4C66"/>
    <w:rsid w:val="00DE77A6"/>
    <w:rsid w:val="00DF12AC"/>
    <w:rsid w:val="00DF1F39"/>
    <w:rsid w:val="00DF2CC8"/>
    <w:rsid w:val="00DF5A76"/>
    <w:rsid w:val="00E024CF"/>
    <w:rsid w:val="00E03512"/>
    <w:rsid w:val="00E03764"/>
    <w:rsid w:val="00E04B54"/>
    <w:rsid w:val="00E0540D"/>
    <w:rsid w:val="00E063FE"/>
    <w:rsid w:val="00E1117C"/>
    <w:rsid w:val="00E1278A"/>
    <w:rsid w:val="00E1283C"/>
    <w:rsid w:val="00E132C8"/>
    <w:rsid w:val="00E1659A"/>
    <w:rsid w:val="00E20A04"/>
    <w:rsid w:val="00E2112C"/>
    <w:rsid w:val="00E23326"/>
    <w:rsid w:val="00E270EF"/>
    <w:rsid w:val="00E30868"/>
    <w:rsid w:val="00E312F7"/>
    <w:rsid w:val="00E3261E"/>
    <w:rsid w:val="00E35C00"/>
    <w:rsid w:val="00E4218B"/>
    <w:rsid w:val="00E428DE"/>
    <w:rsid w:val="00E42F8B"/>
    <w:rsid w:val="00E43629"/>
    <w:rsid w:val="00E437BD"/>
    <w:rsid w:val="00E43F05"/>
    <w:rsid w:val="00E45EC2"/>
    <w:rsid w:val="00E514DE"/>
    <w:rsid w:val="00E61295"/>
    <w:rsid w:val="00E62B7D"/>
    <w:rsid w:val="00E6512E"/>
    <w:rsid w:val="00E6676A"/>
    <w:rsid w:val="00E672D1"/>
    <w:rsid w:val="00E72782"/>
    <w:rsid w:val="00E756F0"/>
    <w:rsid w:val="00E7626E"/>
    <w:rsid w:val="00E77ECE"/>
    <w:rsid w:val="00E80603"/>
    <w:rsid w:val="00E81C4C"/>
    <w:rsid w:val="00E82D9B"/>
    <w:rsid w:val="00E855BC"/>
    <w:rsid w:val="00E87752"/>
    <w:rsid w:val="00E87E47"/>
    <w:rsid w:val="00E9378B"/>
    <w:rsid w:val="00E93A4D"/>
    <w:rsid w:val="00E956CF"/>
    <w:rsid w:val="00E96263"/>
    <w:rsid w:val="00EA1003"/>
    <w:rsid w:val="00EA6E17"/>
    <w:rsid w:val="00EB0B2E"/>
    <w:rsid w:val="00EB2E84"/>
    <w:rsid w:val="00EB3892"/>
    <w:rsid w:val="00EB389A"/>
    <w:rsid w:val="00EB664F"/>
    <w:rsid w:val="00EB6997"/>
    <w:rsid w:val="00EB6DA7"/>
    <w:rsid w:val="00EB7300"/>
    <w:rsid w:val="00EC0181"/>
    <w:rsid w:val="00EC0220"/>
    <w:rsid w:val="00EC0D7A"/>
    <w:rsid w:val="00EC15CB"/>
    <w:rsid w:val="00EC1EB2"/>
    <w:rsid w:val="00EC311F"/>
    <w:rsid w:val="00EC47E5"/>
    <w:rsid w:val="00EC4FAC"/>
    <w:rsid w:val="00EC6A32"/>
    <w:rsid w:val="00ED2244"/>
    <w:rsid w:val="00ED5D29"/>
    <w:rsid w:val="00ED7F48"/>
    <w:rsid w:val="00EE06CD"/>
    <w:rsid w:val="00EE1EF1"/>
    <w:rsid w:val="00EE2789"/>
    <w:rsid w:val="00EE6784"/>
    <w:rsid w:val="00EF0681"/>
    <w:rsid w:val="00EF0B47"/>
    <w:rsid w:val="00EF1A8D"/>
    <w:rsid w:val="00EF38A1"/>
    <w:rsid w:val="00F01963"/>
    <w:rsid w:val="00F051F9"/>
    <w:rsid w:val="00F06619"/>
    <w:rsid w:val="00F11240"/>
    <w:rsid w:val="00F161F0"/>
    <w:rsid w:val="00F17AD8"/>
    <w:rsid w:val="00F20770"/>
    <w:rsid w:val="00F24DB4"/>
    <w:rsid w:val="00F258FA"/>
    <w:rsid w:val="00F30657"/>
    <w:rsid w:val="00F31360"/>
    <w:rsid w:val="00F349BD"/>
    <w:rsid w:val="00F35AF3"/>
    <w:rsid w:val="00F35F9A"/>
    <w:rsid w:val="00F361CB"/>
    <w:rsid w:val="00F41368"/>
    <w:rsid w:val="00F43453"/>
    <w:rsid w:val="00F44591"/>
    <w:rsid w:val="00F45228"/>
    <w:rsid w:val="00F47BAC"/>
    <w:rsid w:val="00F508EA"/>
    <w:rsid w:val="00F5180E"/>
    <w:rsid w:val="00F7152F"/>
    <w:rsid w:val="00F75244"/>
    <w:rsid w:val="00F80017"/>
    <w:rsid w:val="00F838A7"/>
    <w:rsid w:val="00F83EA2"/>
    <w:rsid w:val="00F864C0"/>
    <w:rsid w:val="00F92F14"/>
    <w:rsid w:val="00F93260"/>
    <w:rsid w:val="00F963FC"/>
    <w:rsid w:val="00FA484B"/>
    <w:rsid w:val="00FA48DE"/>
    <w:rsid w:val="00FA56BA"/>
    <w:rsid w:val="00FA7A1F"/>
    <w:rsid w:val="00FB0C3B"/>
    <w:rsid w:val="00FB5175"/>
    <w:rsid w:val="00FB5393"/>
    <w:rsid w:val="00FB639D"/>
    <w:rsid w:val="00FD5894"/>
    <w:rsid w:val="00FD6E28"/>
    <w:rsid w:val="00FD7EE4"/>
    <w:rsid w:val="00FE1641"/>
    <w:rsid w:val="00FE26A5"/>
    <w:rsid w:val="00FF0165"/>
    <w:rsid w:val="00FF2319"/>
    <w:rsid w:val="00FF2E75"/>
    <w:rsid w:val="00FF737F"/>
    <w:rsid w:val="00FF7591"/>
    <w:rsid w:val="00FF7AB7"/>
    <w:rsid w:val="0118533F"/>
    <w:rsid w:val="0153E4D3"/>
    <w:rsid w:val="02521F05"/>
    <w:rsid w:val="032DE04C"/>
    <w:rsid w:val="03553F5F"/>
    <w:rsid w:val="051768C4"/>
    <w:rsid w:val="053EF82F"/>
    <w:rsid w:val="05907FDE"/>
    <w:rsid w:val="0682C228"/>
    <w:rsid w:val="06D9397A"/>
    <w:rsid w:val="092A3AF5"/>
    <w:rsid w:val="092D3065"/>
    <w:rsid w:val="0957BE06"/>
    <w:rsid w:val="0A0D1130"/>
    <w:rsid w:val="0B691FD7"/>
    <w:rsid w:val="0BD3985A"/>
    <w:rsid w:val="0C562B39"/>
    <w:rsid w:val="0CB0EEAB"/>
    <w:rsid w:val="0CBEAFEC"/>
    <w:rsid w:val="0EC09A9E"/>
    <w:rsid w:val="0EC0C2A1"/>
    <w:rsid w:val="0FDCA32A"/>
    <w:rsid w:val="107C08F6"/>
    <w:rsid w:val="12F9D66D"/>
    <w:rsid w:val="1395990B"/>
    <w:rsid w:val="142ECF3A"/>
    <w:rsid w:val="1457743D"/>
    <w:rsid w:val="14DD2226"/>
    <w:rsid w:val="15790D25"/>
    <w:rsid w:val="17A4430F"/>
    <w:rsid w:val="1AD26650"/>
    <w:rsid w:val="1B3377EC"/>
    <w:rsid w:val="1B5FDC81"/>
    <w:rsid w:val="1B61BD97"/>
    <w:rsid w:val="1BB13126"/>
    <w:rsid w:val="1D822441"/>
    <w:rsid w:val="1E4351BC"/>
    <w:rsid w:val="20E57C4A"/>
    <w:rsid w:val="21702BA8"/>
    <w:rsid w:val="218FC2B8"/>
    <w:rsid w:val="223E7322"/>
    <w:rsid w:val="247F83B8"/>
    <w:rsid w:val="252FBFB9"/>
    <w:rsid w:val="25737202"/>
    <w:rsid w:val="259F5783"/>
    <w:rsid w:val="26C383D3"/>
    <w:rsid w:val="2889763D"/>
    <w:rsid w:val="294B75D6"/>
    <w:rsid w:val="29E3B27C"/>
    <w:rsid w:val="29E9DD05"/>
    <w:rsid w:val="2A89F241"/>
    <w:rsid w:val="2AB4A166"/>
    <w:rsid w:val="2CB7F268"/>
    <w:rsid w:val="2CB9FBB1"/>
    <w:rsid w:val="2DF48F42"/>
    <w:rsid w:val="2E8C303A"/>
    <w:rsid w:val="2F503342"/>
    <w:rsid w:val="2F5BD70E"/>
    <w:rsid w:val="300FBBF5"/>
    <w:rsid w:val="30832245"/>
    <w:rsid w:val="30DD8516"/>
    <w:rsid w:val="327B762F"/>
    <w:rsid w:val="331E88CC"/>
    <w:rsid w:val="343F48C1"/>
    <w:rsid w:val="34EA534B"/>
    <w:rsid w:val="36FD17A5"/>
    <w:rsid w:val="3790D48F"/>
    <w:rsid w:val="37D0004B"/>
    <w:rsid w:val="380FC1A6"/>
    <w:rsid w:val="393A7B4E"/>
    <w:rsid w:val="399B8C6B"/>
    <w:rsid w:val="3D4460C1"/>
    <w:rsid w:val="3D9C19B1"/>
    <w:rsid w:val="3F0C65EC"/>
    <w:rsid w:val="40A8392D"/>
    <w:rsid w:val="40CB3C7F"/>
    <w:rsid w:val="40CC7AC2"/>
    <w:rsid w:val="411ABEC0"/>
    <w:rsid w:val="41DF1A4C"/>
    <w:rsid w:val="4280A1C5"/>
    <w:rsid w:val="42B18920"/>
    <w:rsid w:val="45E929E2"/>
    <w:rsid w:val="46CC758C"/>
    <w:rsid w:val="4784FA43"/>
    <w:rsid w:val="48BA3505"/>
    <w:rsid w:val="48E7AE48"/>
    <w:rsid w:val="4A11EB0D"/>
    <w:rsid w:val="4A5133E3"/>
    <w:rsid w:val="4A5EA06F"/>
    <w:rsid w:val="4ACCDE23"/>
    <w:rsid w:val="4D54FCBE"/>
    <w:rsid w:val="4D657FCF"/>
    <w:rsid w:val="4E1C8021"/>
    <w:rsid w:val="4F3A5391"/>
    <w:rsid w:val="4F982348"/>
    <w:rsid w:val="509F8600"/>
    <w:rsid w:val="523AB20B"/>
    <w:rsid w:val="529B1C7E"/>
    <w:rsid w:val="533250AB"/>
    <w:rsid w:val="53B71F68"/>
    <w:rsid w:val="54729FDD"/>
    <w:rsid w:val="55B43401"/>
    <w:rsid w:val="56D352B0"/>
    <w:rsid w:val="56DB7498"/>
    <w:rsid w:val="580FE3F4"/>
    <w:rsid w:val="5A894638"/>
    <w:rsid w:val="5B55C54A"/>
    <w:rsid w:val="5B88CB71"/>
    <w:rsid w:val="5CD68102"/>
    <w:rsid w:val="5F8A3619"/>
    <w:rsid w:val="60D93161"/>
    <w:rsid w:val="6188002D"/>
    <w:rsid w:val="6259AB76"/>
    <w:rsid w:val="639340C1"/>
    <w:rsid w:val="640B04F3"/>
    <w:rsid w:val="6436584A"/>
    <w:rsid w:val="65A94370"/>
    <w:rsid w:val="68EF1E7C"/>
    <w:rsid w:val="6C9B753B"/>
    <w:rsid w:val="6D9E8430"/>
    <w:rsid w:val="6DDEF84A"/>
    <w:rsid w:val="6F968725"/>
    <w:rsid w:val="7116990C"/>
    <w:rsid w:val="71B1D867"/>
    <w:rsid w:val="71E3181E"/>
    <w:rsid w:val="7221DD25"/>
    <w:rsid w:val="722A3BAA"/>
    <w:rsid w:val="7265190A"/>
    <w:rsid w:val="72BEB8F9"/>
    <w:rsid w:val="731CE393"/>
    <w:rsid w:val="748EAB6B"/>
    <w:rsid w:val="74AC71CA"/>
    <w:rsid w:val="75202D44"/>
    <w:rsid w:val="75DEB40B"/>
    <w:rsid w:val="76D1136B"/>
    <w:rsid w:val="77C014D2"/>
    <w:rsid w:val="78BEBF01"/>
    <w:rsid w:val="78C21B44"/>
    <w:rsid w:val="79F7D70F"/>
    <w:rsid w:val="7A5A8F62"/>
    <w:rsid w:val="7E764BD7"/>
    <w:rsid w:val="7F214661"/>
    <w:rsid w:val="7FC537C3"/>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E104EB"/>
  <w15:chartTrackingRefBased/>
  <w15:docId w15:val="{117F153C-DC56-4008-A265-E233657CB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7610BC"/>
  </w:style>
  <w:style w:type="paragraph" w:styleId="berschrift1">
    <w:name w:val="heading 1"/>
    <w:basedOn w:val="Standard"/>
    <w:next w:val="Standard"/>
    <w:link w:val="berschrift1Zchn"/>
    <w:uiPriority w:val="9"/>
    <w:qFormat/>
    <w:rsid w:val="00453F96"/>
    <w:pPr>
      <w:keepNext/>
      <w:keepLines/>
      <w:spacing w:before="240" w:after="0"/>
      <w:outlineLvl w:val="0"/>
    </w:pPr>
    <w:rPr>
      <w:rFonts w:ascii="DIN for DT" w:eastAsiaTheme="majorEastAsia" w:hAnsi="DIN for DT" w:cstheme="majorBidi"/>
      <w:b/>
      <w:sz w:val="28"/>
      <w:szCs w:val="32"/>
      <w:lang w:val="en-US"/>
    </w:rPr>
  </w:style>
  <w:style w:type="paragraph" w:styleId="berschrift2">
    <w:name w:val="heading 2"/>
    <w:basedOn w:val="Standard"/>
    <w:next w:val="Standard"/>
    <w:link w:val="berschrift2Zchn"/>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B5393"/>
    <w:pPr>
      <w:tabs>
        <w:tab w:val="center" w:pos="4513"/>
        <w:tab w:val="right" w:pos="9026"/>
      </w:tabs>
      <w:spacing w:after="0" w:line="240" w:lineRule="auto"/>
    </w:pPr>
  </w:style>
  <w:style w:type="character" w:customStyle="1" w:styleId="KopfzeileZchn">
    <w:name w:val="Kopfzeile Zchn"/>
    <w:basedOn w:val="Absatz-Standardschriftart"/>
    <w:link w:val="Kopfzeile"/>
    <w:rsid w:val="00FB5393"/>
  </w:style>
  <w:style w:type="paragraph" w:styleId="Fuzeile">
    <w:name w:val="footer"/>
    <w:basedOn w:val="Standard"/>
    <w:link w:val="FuzeileZchn"/>
    <w:uiPriority w:val="99"/>
    <w:unhideWhenUsed/>
    <w:rsid w:val="00FB5393"/>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FB5393"/>
  </w:style>
  <w:style w:type="paragraph" w:customStyle="1" w:styleId="DocuHead">
    <w:name w:val="DocuHead"/>
    <w:basedOn w:val="berschrift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val="en-US" w:eastAsia="de-DE"/>
    </w:rPr>
  </w:style>
  <w:style w:type="character" w:customStyle="1" w:styleId="berschrift2Zchn">
    <w:name w:val="Überschrift 2 Zchn"/>
    <w:basedOn w:val="Absatz-Standardschriftart"/>
    <w:link w:val="berschrift2"/>
    <w:uiPriority w:val="9"/>
    <w:rsid w:val="00A455E9"/>
    <w:rPr>
      <w:rFonts w:ascii="DIN for DT" w:eastAsiaTheme="majorEastAsia" w:hAnsi="DIN for DT" w:cstheme="majorBidi"/>
      <w:b/>
      <w:szCs w:val="26"/>
    </w:rPr>
  </w:style>
  <w:style w:type="paragraph" w:styleId="Listenabsatz">
    <w:name w:val="List Paragraph"/>
    <w:basedOn w:val="Standard"/>
    <w:uiPriority w:val="34"/>
    <w:qFormat/>
    <w:rsid w:val="00FB5393"/>
    <w:pPr>
      <w:ind w:left="720"/>
      <w:contextualSpacing/>
    </w:pPr>
  </w:style>
  <w:style w:type="character" w:styleId="Hyperlink">
    <w:name w:val="Hyperlink"/>
    <w:basedOn w:val="Absatz-Standardschriftart"/>
    <w:uiPriority w:val="99"/>
    <w:unhideWhenUsed/>
    <w:rsid w:val="00FB5393"/>
    <w:rPr>
      <w:color w:val="0563C1" w:themeColor="hyperlink"/>
      <w:u w:val="single"/>
    </w:rPr>
  </w:style>
  <w:style w:type="paragraph" w:customStyle="1" w:styleId="Textkrper1">
    <w:name w:val="Textkörper 1"/>
    <w:basedOn w:val="Textkrper"/>
    <w:rsid w:val="00FB5393"/>
    <w:pPr>
      <w:spacing w:line="240" w:lineRule="auto"/>
    </w:pPr>
    <w:rPr>
      <w:rFonts w:ascii="Arial" w:eastAsia="Times New Roman" w:hAnsi="Arial" w:cs="Arial"/>
      <w:b/>
      <w:lang w:val="en-US"/>
    </w:rPr>
  </w:style>
  <w:style w:type="paragraph" w:styleId="Textkrper">
    <w:name w:val="Body Text"/>
    <w:basedOn w:val="Standard"/>
    <w:link w:val="TextkrperZchn"/>
    <w:uiPriority w:val="99"/>
    <w:semiHidden/>
    <w:unhideWhenUsed/>
    <w:rsid w:val="00FB5393"/>
    <w:pPr>
      <w:spacing w:after="120"/>
    </w:pPr>
  </w:style>
  <w:style w:type="character" w:customStyle="1" w:styleId="TextkrperZchn">
    <w:name w:val="Textkörper Zchn"/>
    <w:basedOn w:val="Absatz-Standardschriftart"/>
    <w:link w:val="Textkrper"/>
    <w:uiPriority w:val="99"/>
    <w:semiHidden/>
    <w:rsid w:val="00FB5393"/>
  </w:style>
  <w:style w:type="paragraph" w:styleId="StandardWeb">
    <w:name w:val="Normal (Web)"/>
    <w:basedOn w:val="Standard"/>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NichtaufgelsteErwhnung">
    <w:name w:val="Unresolved Mention"/>
    <w:basedOn w:val="Absatz-Standardschriftart"/>
    <w:uiPriority w:val="99"/>
    <w:unhideWhenUsed/>
    <w:rsid w:val="00EF0B47"/>
    <w:rPr>
      <w:color w:val="605E5C"/>
      <w:shd w:val="clear" w:color="auto" w:fill="E1DFDD"/>
    </w:rPr>
  </w:style>
  <w:style w:type="character" w:styleId="BesuchterLink">
    <w:name w:val="FollowedHyperlink"/>
    <w:basedOn w:val="Absatz-Standardschriftart"/>
    <w:uiPriority w:val="99"/>
    <w:semiHidden/>
    <w:unhideWhenUsed/>
    <w:rsid w:val="008D61D2"/>
    <w:rPr>
      <w:color w:val="954F72" w:themeColor="followedHyperlink"/>
      <w:u w:val="single"/>
    </w:rPr>
  </w:style>
  <w:style w:type="paragraph" w:styleId="Sprechblasentext">
    <w:name w:val="Balloon Text"/>
    <w:basedOn w:val="Standard"/>
    <w:link w:val="SprechblasentextZchn"/>
    <w:uiPriority w:val="99"/>
    <w:semiHidden/>
    <w:unhideWhenUsed/>
    <w:rsid w:val="008D61D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D61D2"/>
    <w:rPr>
      <w:rFonts w:ascii="Segoe UI" w:hAnsi="Segoe UI" w:cs="Segoe UI"/>
      <w:sz w:val="18"/>
      <w:szCs w:val="18"/>
    </w:rPr>
  </w:style>
  <w:style w:type="paragraph" w:styleId="berarbeitung">
    <w:name w:val="Revision"/>
    <w:hidden/>
    <w:uiPriority w:val="99"/>
    <w:semiHidden/>
    <w:rsid w:val="000F1D45"/>
    <w:pPr>
      <w:spacing w:after="0" w:line="240" w:lineRule="auto"/>
    </w:pPr>
  </w:style>
  <w:style w:type="paragraph" w:customStyle="1" w:styleId="PRPInhalt">
    <w:name w:val="PRP Inhalt"/>
    <w:basedOn w:val="Standard"/>
    <w:rsid w:val="00C37706"/>
    <w:pPr>
      <w:spacing w:before="60" w:after="60" w:line="240" w:lineRule="auto"/>
    </w:pPr>
    <w:rPr>
      <w:rFonts w:ascii="Arial" w:eastAsia="PMingLiU" w:hAnsi="Arial" w:cs="Arial"/>
      <w:sz w:val="18"/>
      <w:lang w:val="en-US"/>
    </w:rPr>
  </w:style>
  <w:style w:type="paragraph" w:customStyle="1" w:styleId="PRPberschrift">
    <w:name w:val="PRP Überschrift"/>
    <w:basedOn w:val="Standard"/>
    <w:next w:val="PRPInhalt"/>
    <w:rsid w:val="00C37706"/>
    <w:pPr>
      <w:spacing w:before="120" w:after="60" w:line="240" w:lineRule="auto"/>
    </w:pPr>
    <w:rPr>
      <w:rFonts w:ascii="Arial" w:eastAsia="PMingLiU" w:hAnsi="Arial" w:cs="Arial"/>
      <w:b/>
      <w:sz w:val="18"/>
      <w:lang w:val="en-US"/>
    </w:rPr>
  </w:style>
  <w:style w:type="paragraph" w:customStyle="1" w:styleId="TextDT">
    <w:name w:val="Text DT"/>
    <w:basedOn w:val="Textkrper"/>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TextkrperZchn"/>
    <w:link w:val="TextDT"/>
    <w:rsid w:val="00C37706"/>
    <w:rPr>
      <w:rFonts w:ascii="DIN Offc Pro" w:eastAsia="PMingLiU" w:hAnsi="DIN Offc Pro" w:cs="Arial"/>
      <w:sz w:val="20"/>
      <w:szCs w:val="20"/>
    </w:rPr>
  </w:style>
  <w:style w:type="character" w:customStyle="1" w:styleId="fontstyle01">
    <w:name w:val="fontstyle01"/>
    <w:basedOn w:val="Absatz-Standardschriftart"/>
    <w:rsid w:val="00C37706"/>
    <w:rPr>
      <w:rFonts w:ascii="DINforDT-Light" w:hAnsi="DINforDT-Light" w:hint="default"/>
      <w:b w:val="0"/>
      <w:bCs w:val="0"/>
      <w:i w:val="0"/>
      <w:iCs w:val="0"/>
      <w:color w:val="000000"/>
    </w:rPr>
  </w:style>
  <w:style w:type="character" w:styleId="Kommentarzeichen">
    <w:name w:val="annotation reference"/>
    <w:basedOn w:val="Absatz-Standardschriftart"/>
    <w:uiPriority w:val="99"/>
    <w:semiHidden/>
    <w:unhideWhenUsed/>
    <w:rsid w:val="00B4216A"/>
    <w:rPr>
      <w:sz w:val="16"/>
      <w:szCs w:val="16"/>
    </w:rPr>
  </w:style>
  <w:style w:type="paragraph" w:styleId="Kommentartext">
    <w:name w:val="annotation text"/>
    <w:basedOn w:val="Standard"/>
    <w:link w:val="KommentartextZchn"/>
    <w:uiPriority w:val="99"/>
    <w:unhideWhenUsed/>
    <w:rsid w:val="00B4216A"/>
    <w:pPr>
      <w:spacing w:line="240" w:lineRule="auto"/>
    </w:pPr>
    <w:rPr>
      <w:sz w:val="20"/>
      <w:szCs w:val="20"/>
    </w:rPr>
  </w:style>
  <w:style w:type="character" w:customStyle="1" w:styleId="KommentartextZchn">
    <w:name w:val="Kommentartext Zchn"/>
    <w:basedOn w:val="Absatz-Standardschriftart"/>
    <w:link w:val="Kommentartext"/>
    <w:uiPriority w:val="99"/>
    <w:rsid w:val="00B4216A"/>
    <w:rPr>
      <w:sz w:val="20"/>
      <w:szCs w:val="20"/>
    </w:rPr>
  </w:style>
  <w:style w:type="paragraph" w:styleId="Kommentarthema">
    <w:name w:val="annotation subject"/>
    <w:basedOn w:val="Kommentartext"/>
    <w:next w:val="Kommentartext"/>
    <w:link w:val="KommentarthemaZchn"/>
    <w:uiPriority w:val="99"/>
    <w:semiHidden/>
    <w:unhideWhenUsed/>
    <w:rsid w:val="00B4216A"/>
    <w:rPr>
      <w:b/>
      <w:bCs/>
    </w:rPr>
  </w:style>
  <w:style w:type="character" w:customStyle="1" w:styleId="KommentarthemaZchn">
    <w:name w:val="Kommentarthema Zchn"/>
    <w:basedOn w:val="KommentartextZchn"/>
    <w:link w:val="Kommentarthema"/>
    <w:uiPriority w:val="99"/>
    <w:semiHidden/>
    <w:rsid w:val="00B4216A"/>
    <w:rPr>
      <w:b/>
      <w:bCs/>
      <w:sz w:val="20"/>
      <w:szCs w:val="20"/>
    </w:rPr>
  </w:style>
  <w:style w:type="paragraph" w:styleId="KeinLeerraum">
    <w:name w:val="No Spacing"/>
    <w:uiPriority w:val="1"/>
    <w:qFormat/>
    <w:rsid w:val="00AB0AE9"/>
    <w:pPr>
      <w:spacing w:after="0" w:line="240" w:lineRule="auto"/>
    </w:pPr>
    <w:rPr>
      <w:rFonts w:ascii="DIN for DT" w:hAnsi="DIN for DT"/>
    </w:rPr>
  </w:style>
  <w:style w:type="character" w:styleId="Erwhnung">
    <w:name w:val="Mention"/>
    <w:basedOn w:val="Absatz-Standardschriftart"/>
    <w:uiPriority w:val="99"/>
    <w:unhideWhenUsed/>
    <w:rPr>
      <w:color w:val="2B579A"/>
      <w:shd w:val="clear" w:color="auto" w:fill="E6E6E6"/>
    </w:rPr>
  </w:style>
  <w:style w:type="character" w:customStyle="1" w:styleId="berschrift1Zchn">
    <w:name w:val="Überschrift 1 Zchn"/>
    <w:basedOn w:val="Absatz-Standardschriftart"/>
    <w:link w:val="berschrift1"/>
    <w:uiPriority w:val="9"/>
    <w:rsid w:val="00453F96"/>
    <w:rPr>
      <w:rFonts w:ascii="DIN for DT" w:eastAsiaTheme="majorEastAsia" w:hAnsi="DIN for DT" w:cstheme="majorBidi"/>
      <w:b/>
      <w:sz w:val="28"/>
      <w:szCs w:val="32"/>
      <w:lang w:val="en-US"/>
    </w:rPr>
  </w:style>
  <w:style w:type="table" w:styleId="Tabellenraster">
    <w:name w:val="Table Grid"/>
    <w:basedOn w:val="NormaleTabelle"/>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80146B"/>
    <w:rPr>
      <w:b/>
      <w:bCs/>
    </w:rPr>
  </w:style>
  <w:style w:type="character" w:customStyle="1" w:styleId="ui-provider">
    <w:name w:val="ui-provider"/>
    <w:basedOn w:val="Absatz-Standardschriftart"/>
    <w:rsid w:val="00963B2B"/>
  </w:style>
  <w:style w:type="paragraph" w:customStyle="1" w:styleId="paragraph">
    <w:name w:val="paragraph"/>
    <w:basedOn w:val="Standard"/>
    <w:rsid w:val="006829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68297C"/>
  </w:style>
  <w:style w:type="character" w:customStyle="1" w:styleId="eop">
    <w:name w:val="eop"/>
    <w:basedOn w:val="Absatz-Standardschriftart"/>
    <w:rsid w:val="0068297C"/>
  </w:style>
  <w:style w:type="character" w:customStyle="1" w:styleId="scxw78117417">
    <w:name w:val="scxw78117417"/>
    <w:basedOn w:val="Absatz-Standardschriftart"/>
    <w:rsid w:val="0068297C"/>
  </w:style>
  <w:style w:type="character" w:customStyle="1" w:styleId="tabchar">
    <w:name w:val="tabchar"/>
    <w:basedOn w:val="Absatz-Standardschriftart"/>
    <w:rsid w:val="00682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375349092">
      <w:bodyDiv w:val="1"/>
      <w:marLeft w:val="0"/>
      <w:marRight w:val="0"/>
      <w:marTop w:val="0"/>
      <w:marBottom w:val="0"/>
      <w:divBdr>
        <w:top w:val="none" w:sz="0" w:space="0" w:color="auto"/>
        <w:left w:val="none" w:sz="0" w:space="0" w:color="auto"/>
        <w:bottom w:val="none" w:sz="0" w:space="0" w:color="auto"/>
        <w:right w:val="none" w:sz="0" w:space="0" w:color="auto"/>
      </w:divBdr>
      <w:divsChild>
        <w:div w:id="98068137">
          <w:marLeft w:val="0"/>
          <w:marRight w:val="0"/>
          <w:marTop w:val="0"/>
          <w:marBottom w:val="0"/>
          <w:divBdr>
            <w:top w:val="none" w:sz="0" w:space="0" w:color="auto"/>
            <w:left w:val="none" w:sz="0" w:space="0" w:color="auto"/>
            <w:bottom w:val="none" w:sz="0" w:space="0" w:color="auto"/>
            <w:right w:val="none" w:sz="0" w:space="0" w:color="auto"/>
          </w:divBdr>
        </w:div>
        <w:div w:id="383722703">
          <w:marLeft w:val="0"/>
          <w:marRight w:val="0"/>
          <w:marTop w:val="0"/>
          <w:marBottom w:val="0"/>
          <w:divBdr>
            <w:top w:val="none" w:sz="0" w:space="0" w:color="auto"/>
            <w:left w:val="none" w:sz="0" w:space="0" w:color="auto"/>
            <w:bottom w:val="none" w:sz="0" w:space="0" w:color="auto"/>
            <w:right w:val="none" w:sz="0" w:space="0" w:color="auto"/>
          </w:divBdr>
        </w:div>
        <w:div w:id="816265294">
          <w:marLeft w:val="0"/>
          <w:marRight w:val="0"/>
          <w:marTop w:val="0"/>
          <w:marBottom w:val="0"/>
          <w:divBdr>
            <w:top w:val="none" w:sz="0" w:space="0" w:color="auto"/>
            <w:left w:val="none" w:sz="0" w:space="0" w:color="auto"/>
            <w:bottom w:val="none" w:sz="0" w:space="0" w:color="auto"/>
            <w:right w:val="none" w:sz="0" w:space="0" w:color="auto"/>
          </w:divBdr>
        </w:div>
        <w:div w:id="846940393">
          <w:marLeft w:val="0"/>
          <w:marRight w:val="0"/>
          <w:marTop w:val="0"/>
          <w:marBottom w:val="0"/>
          <w:divBdr>
            <w:top w:val="none" w:sz="0" w:space="0" w:color="auto"/>
            <w:left w:val="none" w:sz="0" w:space="0" w:color="auto"/>
            <w:bottom w:val="none" w:sz="0" w:space="0" w:color="auto"/>
            <w:right w:val="none" w:sz="0" w:space="0" w:color="auto"/>
          </w:divBdr>
        </w:div>
        <w:div w:id="791899252">
          <w:marLeft w:val="0"/>
          <w:marRight w:val="0"/>
          <w:marTop w:val="0"/>
          <w:marBottom w:val="0"/>
          <w:divBdr>
            <w:top w:val="none" w:sz="0" w:space="0" w:color="auto"/>
            <w:left w:val="none" w:sz="0" w:space="0" w:color="auto"/>
            <w:bottom w:val="none" w:sz="0" w:space="0" w:color="auto"/>
            <w:right w:val="none" w:sz="0" w:space="0" w:color="auto"/>
          </w:divBdr>
        </w:div>
        <w:div w:id="1162575710">
          <w:marLeft w:val="0"/>
          <w:marRight w:val="0"/>
          <w:marTop w:val="0"/>
          <w:marBottom w:val="0"/>
          <w:divBdr>
            <w:top w:val="none" w:sz="0" w:space="0" w:color="auto"/>
            <w:left w:val="none" w:sz="0" w:space="0" w:color="auto"/>
            <w:bottom w:val="none" w:sz="0" w:space="0" w:color="auto"/>
            <w:right w:val="none" w:sz="0" w:space="0" w:color="auto"/>
          </w:divBdr>
        </w:div>
        <w:div w:id="1806391998">
          <w:marLeft w:val="0"/>
          <w:marRight w:val="0"/>
          <w:marTop w:val="0"/>
          <w:marBottom w:val="0"/>
          <w:divBdr>
            <w:top w:val="none" w:sz="0" w:space="0" w:color="auto"/>
            <w:left w:val="none" w:sz="0" w:space="0" w:color="auto"/>
            <w:bottom w:val="none" w:sz="0" w:space="0" w:color="auto"/>
            <w:right w:val="none" w:sz="0" w:space="0" w:color="auto"/>
          </w:divBdr>
        </w:div>
        <w:div w:id="1531800539">
          <w:marLeft w:val="0"/>
          <w:marRight w:val="0"/>
          <w:marTop w:val="0"/>
          <w:marBottom w:val="0"/>
          <w:divBdr>
            <w:top w:val="none" w:sz="0" w:space="0" w:color="auto"/>
            <w:left w:val="none" w:sz="0" w:space="0" w:color="auto"/>
            <w:bottom w:val="none" w:sz="0" w:space="0" w:color="auto"/>
            <w:right w:val="none" w:sz="0" w:space="0" w:color="auto"/>
          </w:divBdr>
        </w:div>
        <w:div w:id="1295721870">
          <w:marLeft w:val="0"/>
          <w:marRight w:val="0"/>
          <w:marTop w:val="0"/>
          <w:marBottom w:val="0"/>
          <w:divBdr>
            <w:top w:val="none" w:sz="0" w:space="0" w:color="auto"/>
            <w:left w:val="none" w:sz="0" w:space="0" w:color="auto"/>
            <w:bottom w:val="none" w:sz="0" w:space="0" w:color="auto"/>
            <w:right w:val="none" w:sz="0" w:space="0" w:color="auto"/>
          </w:divBdr>
        </w:div>
        <w:div w:id="1057244005">
          <w:marLeft w:val="0"/>
          <w:marRight w:val="0"/>
          <w:marTop w:val="0"/>
          <w:marBottom w:val="0"/>
          <w:divBdr>
            <w:top w:val="none" w:sz="0" w:space="0" w:color="auto"/>
            <w:left w:val="none" w:sz="0" w:space="0" w:color="auto"/>
            <w:bottom w:val="none" w:sz="0" w:space="0" w:color="auto"/>
            <w:right w:val="none" w:sz="0" w:space="0" w:color="auto"/>
          </w:divBdr>
        </w:div>
      </w:divsChild>
    </w:div>
    <w:div w:id="515268953">
      <w:bodyDiv w:val="1"/>
      <w:marLeft w:val="0"/>
      <w:marRight w:val="0"/>
      <w:marTop w:val="0"/>
      <w:marBottom w:val="0"/>
      <w:divBdr>
        <w:top w:val="none" w:sz="0" w:space="0" w:color="auto"/>
        <w:left w:val="none" w:sz="0" w:space="0" w:color="auto"/>
        <w:bottom w:val="none" w:sz="0" w:space="0" w:color="auto"/>
        <w:right w:val="none" w:sz="0" w:space="0" w:color="auto"/>
      </w:divBdr>
      <w:divsChild>
        <w:div w:id="166679730">
          <w:marLeft w:val="0"/>
          <w:marRight w:val="0"/>
          <w:marTop w:val="0"/>
          <w:marBottom w:val="0"/>
          <w:divBdr>
            <w:top w:val="none" w:sz="0" w:space="0" w:color="auto"/>
            <w:left w:val="none" w:sz="0" w:space="0" w:color="auto"/>
            <w:bottom w:val="none" w:sz="0" w:space="0" w:color="auto"/>
            <w:right w:val="none" w:sz="0" w:space="0" w:color="auto"/>
          </w:divBdr>
        </w:div>
        <w:div w:id="1346437594">
          <w:marLeft w:val="0"/>
          <w:marRight w:val="0"/>
          <w:marTop w:val="0"/>
          <w:marBottom w:val="0"/>
          <w:divBdr>
            <w:top w:val="none" w:sz="0" w:space="0" w:color="auto"/>
            <w:left w:val="none" w:sz="0" w:space="0" w:color="auto"/>
            <w:bottom w:val="none" w:sz="0" w:space="0" w:color="auto"/>
            <w:right w:val="none" w:sz="0" w:space="0" w:color="auto"/>
          </w:divBdr>
        </w:div>
        <w:div w:id="348796048">
          <w:marLeft w:val="0"/>
          <w:marRight w:val="0"/>
          <w:marTop w:val="0"/>
          <w:marBottom w:val="0"/>
          <w:divBdr>
            <w:top w:val="none" w:sz="0" w:space="0" w:color="auto"/>
            <w:left w:val="none" w:sz="0" w:space="0" w:color="auto"/>
            <w:bottom w:val="none" w:sz="0" w:space="0" w:color="auto"/>
            <w:right w:val="none" w:sz="0" w:space="0" w:color="auto"/>
          </w:divBdr>
        </w:div>
      </w:divsChild>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74429704">
      <w:bodyDiv w:val="1"/>
      <w:marLeft w:val="0"/>
      <w:marRight w:val="0"/>
      <w:marTop w:val="0"/>
      <w:marBottom w:val="0"/>
      <w:divBdr>
        <w:top w:val="none" w:sz="0" w:space="0" w:color="auto"/>
        <w:left w:val="none" w:sz="0" w:space="0" w:color="auto"/>
        <w:bottom w:val="none" w:sz="0" w:space="0" w:color="auto"/>
        <w:right w:val="none" w:sz="0" w:space="0" w:color="auto"/>
      </w:divBdr>
      <w:divsChild>
        <w:div w:id="903833595">
          <w:marLeft w:val="0"/>
          <w:marRight w:val="0"/>
          <w:marTop w:val="0"/>
          <w:marBottom w:val="0"/>
          <w:divBdr>
            <w:top w:val="none" w:sz="0" w:space="0" w:color="auto"/>
            <w:left w:val="none" w:sz="0" w:space="0" w:color="auto"/>
            <w:bottom w:val="none" w:sz="0" w:space="0" w:color="auto"/>
            <w:right w:val="none" w:sz="0" w:space="0" w:color="auto"/>
          </w:divBdr>
        </w:div>
        <w:div w:id="801457489">
          <w:marLeft w:val="0"/>
          <w:marRight w:val="0"/>
          <w:marTop w:val="0"/>
          <w:marBottom w:val="0"/>
          <w:divBdr>
            <w:top w:val="none" w:sz="0" w:space="0" w:color="auto"/>
            <w:left w:val="none" w:sz="0" w:space="0" w:color="auto"/>
            <w:bottom w:val="none" w:sz="0" w:space="0" w:color="auto"/>
            <w:right w:val="none" w:sz="0" w:space="0" w:color="auto"/>
          </w:divBdr>
        </w:div>
      </w:divsChild>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383092433">
      <w:bodyDiv w:val="1"/>
      <w:marLeft w:val="0"/>
      <w:marRight w:val="0"/>
      <w:marTop w:val="0"/>
      <w:marBottom w:val="0"/>
      <w:divBdr>
        <w:top w:val="none" w:sz="0" w:space="0" w:color="auto"/>
        <w:left w:val="none" w:sz="0" w:space="0" w:color="auto"/>
        <w:bottom w:val="none" w:sz="0" w:space="0" w:color="auto"/>
        <w:right w:val="none" w:sz="0" w:space="0" w:color="auto"/>
      </w:divBdr>
      <w:divsChild>
        <w:div w:id="1944804262">
          <w:marLeft w:val="0"/>
          <w:marRight w:val="0"/>
          <w:marTop w:val="0"/>
          <w:marBottom w:val="0"/>
          <w:divBdr>
            <w:top w:val="none" w:sz="0" w:space="0" w:color="auto"/>
            <w:left w:val="none" w:sz="0" w:space="0" w:color="auto"/>
            <w:bottom w:val="none" w:sz="0" w:space="0" w:color="auto"/>
            <w:right w:val="none" w:sz="0" w:space="0" w:color="auto"/>
          </w:divBdr>
          <w:divsChild>
            <w:div w:id="328405123">
              <w:marLeft w:val="-75"/>
              <w:marRight w:val="0"/>
              <w:marTop w:val="30"/>
              <w:marBottom w:val="30"/>
              <w:divBdr>
                <w:top w:val="none" w:sz="0" w:space="0" w:color="auto"/>
                <w:left w:val="none" w:sz="0" w:space="0" w:color="auto"/>
                <w:bottom w:val="none" w:sz="0" w:space="0" w:color="auto"/>
                <w:right w:val="none" w:sz="0" w:space="0" w:color="auto"/>
              </w:divBdr>
              <w:divsChild>
                <w:div w:id="1533224544">
                  <w:marLeft w:val="0"/>
                  <w:marRight w:val="0"/>
                  <w:marTop w:val="0"/>
                  <w:marBottom w:val="0"/>
                  <w:divBdr>
                    <w:top w:val="none" w:sz="0" w:space="0" w:color="auto"/>
                    <w:left w:val="none" w:sz="0" w:space="0" w:color="auto"/>
                    <w:bottom w:val="none" w:sz="0" w:space="0" w:color="auto"/>
                    <w:right w:val="none" w:sz="0" w:space="0" w:color="auto"/>
                  </w:divBdr>
                  <w:divsChild>
                    <w:div w:id="158691141">
                      <w:marLeft w:val="0"/>
                      <w:marRight w:val="0"/>
                      <w:marTop w:val="0"/>
                      <w:marBottom w:val="0"/>
                      <w:divBdr>
                        <w:top w:val="none" w:sz="0" w:space="0" w:color="auto"/>
                        <w:left w:val="none" w:sz="0" w:space="0" w:color="auto"/>
                        <w:bottom w:val="none" w:sz="0" w:space="0" w:color="auto"/>
                        <w:right w:val="none" w:sz="0" w:space="0" w:color="auto"/>
                      </w:divBdr>
                    </w:div>
                  </w:divsChild>
                </w:div>
                <w:div w:id="1686253087">
                  <w:marLeft w:val="0"/>
                  <w:marRight w:val="0"/>
                  <w:marTop w:val="0"/>
                  <w:marBottom w:val="0"/>
                  <w:divBdr>
                    <w:top w:val="none" w:sz="0" w:space="0" w:color="auto"/>
                    <w:left w:val="none" w:sz="0" w:space="0" w:color="auto"/>
                    <w:bottom w:val="none" w:sz="0" w:space="0" w:color="auto"/>
                    <w:right w:val="none" w:sz="0" w:space="0" w:color="auto"/>
                  </w:divBdr>
                  <w:divsChild>
                    <w:div w:id="9443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210120">
          <w:marLeft w:val="0"/>
          <w:marRight w:val="0"/>
          <w:marTop w:val="0"/>
          <w:marBottom w:val="0"/>
          <w:divBdr>
            <w:top w:val="none" w:sz="0" w:space="0" w:color="auto"/>
            <w:left w:val="none" w:sz="0" w:space="0" w:color="auto"/>
            <w:bottom w:val="none" w:sz="0" w:space="0" w:color="auto"/>
            <w:right w:val="none" w:sz="0" w:space="0" w:color="auto"/>
          </w:divBdr>
        </w:div>
        <w:div w:id="1457946127">
          <w:marLeft w:val="0"/>
          <w:marRight w:val="0"/>
          <w:marTop w:val="0"/>
          <w:marBottom w:val="0"/>
          <w:divBdr>
            <w:top w:val="none" w:sz="0" w:space="0" w:color="auto"/>
            <w:left w:val="none" w:sz="0" w:space="0" w:color="auto"/>
            <w:bottom w:val="none" w:sz="0" w:space="0" w:color="auto"/>
            <w:right w:val="none" w:sz="0" w:space="0" w:color="auto"/>
          </w:divBdr>
          <w:divsChild>
            <w:div w:id="442892927">
              <w:marLeft w:val="-75"/>
              <w:marRight w:val="0"/>
              <w:marTop w:val="30"/>
              <w:marBottom w:val="30"/>
              <w:divBdr>
                <w:top w:val="none" w:sz="0" w:space="0" w:color="auto"/>
                <w:left w:val="none" w:sz="0" w:space="0" w:color="auto"/>
                <w:bottom w:val="none" w:sz="0" w:space="0" w:color="auto"/>
                <w:right w:val="none" w:sz="0" w:space="0" w:color="auto"/>
              </w:divBdr>
              <w:divsChild>
                <w:div w:id="2011515796">
                  <w:marLeft w:val="0"/>
                  <w:marRight w:val="0"/>
                  <w:marTop w:val="0"/>
                  <w:marBottom w:val="0"/>
                  <w:divBdr>
                    <w:top w:val="none" w:sz="0" w:space="0" w:color="auto"/>
                    <w:left w:val="none" w:sz="0" w:space="0" w:color="auto"/>
                    <w:bottom w:val="none" w:sz="0" w:space="0" w:color="auto"/>
                    <w:right w:val="none" w:sz="0" w:space="0" w:color="auto"/>
                  </w:divBdr>
                  <w:divsChild>
                    <w:div w:id="411506693">
                      <w:marLeft w:val="0"/>
                      <w:marRight w:val="0"/>
                      <w:marTop w:val="0"/>
                      <w:marBottom w:val="0"/>
                      <w:divBdr>
                        <w:top w:val="none" w:sz="0" w:space="0" w:color="auto"/>
                        <w:left w:val="none" w:sz="0" w:space="0" w:color="auto"/>
                        <w:bottom w:val="none" w:sz="0" w:space="0" w:color="auto"/>
                        <w:right w:val="none" w:sz="0" w:space="0" w:color="auto"/>
                      </w:divBdr>
                    </w:div>
                  </w:divsChild>
                </w:div>
                <w:div w:id="534775138">
                  <w:marLeft w:val="0"/>
                  <w:marRight w:val="0"/>
                  <w:marTop w:val="0"/>
                  <w:marBottom w:val="0"/>
                  <w:divBdr>
                    <w:top w:val="none" w:sz="0" w:space="0" w:color="auto"/>
                    <w:left w:val="none" w:sz="0" w:space="0" w:color="auto"/>
                    <w:bottom w:val="none" w:sz="0" w:space="0" w:color="auto"/>
                    <w:right w:val="none" w:sz="0" w:space="0" w:color="auto"/>
                  </w:divBdr>
                  <w:divsChild>
                    <w:div w:id="11556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168341">
          <w:marLeft w:val="0"/>
          <w:marRight w:val="0"/>
          <w:marTop w:val="0"/>
          <w:marBottom w:val="0"/>
          <w:divBdr>
            <w:top w:val="none" w:sz="0" w:space="0" w:color="auto"/>
            <w:left w:val="none" w:sz="0" w:space="0" w:color="auto"/>
            <w:bottom w:val="none" w:sz="0" w:space="0" w:color="auto"/>
            <w:right w:val="none" w:sz="0" w:space="0" w:color="auto"/>
          </w:divBdr>
        </w:div>
        <w:div w:id="1738093694">
          <w:marLeft w:val="0"/>
          <w:marRight w:val="0"/>
          <w:marTop w:val="0"/>
          <w:marBottom w:val="0"/>
          <w:divBdr>
            <w:top w:val="none" w:sz="0" w:space="0" w:color="auto"/>
            <w:left w:val="none" w:sz="0" w:space="0" w:color="auto"/>
            <w:bottom w:val="none" w:sz="0" w:space="0" w:color="auto"/>
            <w:right w:val="none" w:sz="0" w:space="0" w:color="auto"/>
          </w:divBdr>
          <w:divsChild>
            <w:div w:id="1421411281">
              <w:marLeft w:val="-75"/>
              <w:marRight w:val="0"/>
              <w:marTop w:val="30"/>
              <w:marBottom w:val="30"/>
              <w:divBdr>
                <w:top w:val="none" w:sz="0" w:space="0" w:color="auto"/>
                <w:left w:val="none" w:sz="0" w:space="0" w:color="auto"/>
                <w:bottom w:val="none" w:sz="0" w:space="0" w:color="auto"/>
                <w:right w:val="none" w:sz="0" w:space="0" w:color="auto"/>
              </w:divBdr>
              <w:divsChild>
                <w:div w:id="1798140178">
                  <w:marLeft w:val="0"/>
                  <w:marRight w:val="0"/>
                  <w:marTop w:val="0"/>
                  <w:marBottom w:val="0"/>
                  <w:divBdr>
                    <w:top w:val="none" w:sz="0" w:space="0" w:color="auto"/>
                    <w:left w:val="none" w:sz="0" w:space="0" w:color="auto"/>
                    <w:bottom w:val="none" w:sz="0" w:space="0" w:color="auto"/>
                    <w:right w:val="none" w:sz="0" w:space="0" w:color="auto"/>
                  </w:divBdr>
                  <w:divsChild>
                    <w:div w:id="475538848">
                      <w:marLeft w:val="0"/>
                      <w:marRight w:val="0"/>
                      <w:marTop w:val="0"/>
                      <w:marBottom w:val="0"/>
                      <w:divBdr>
                        <w:top w:val="none" w:sz="0" w:space="0" w:color="auto"/>
                        <w:left w:val="none" w:sz="0" w:space="0" w:color="auto"/>
                        <w:bottom w:val="none" w:sz="0" w:space="0" w:color="auto"/>
                        <w:right w:val="none" w:sz="0" w:space="0" w:color="auto"/>
                      </w:divBdr>
                    </w:div>
                  </w:divsChild>
                </w:div>
                <w:div w:id="1205218935">
                  <w:marLeft w:val="0"/>
                  <w:marRight w:val="0"/>
                  <w:marTop w:val="0"/>
                  <w:marBottom w:val="0"/>
                  <w:divBdr>
                    <w:top w:val="none" w:sz="0" w:space="0" w:color="auto"/>
                    <w:left w:val="none" w:sz="0" w:space="0" w:color="auto"/>
                    <w:bottom w:val="none" w:sz="0" w:space="0" w:color="auto"/>
                    <w:right w:val="none" w:sz="0" w:space="0" w:color="auto"/>
                  </w:divBdr>
                  <w:divsChild>
                    <w:div w:id="169207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02298">
          <w:marLeft w:val="0"/>
          <w:marRight w:val="0"/>
          <w:marTop w:val="0"/>
          <w:marBottom w:val="0"/>
          <w:divBdr>
            <w:top w:val="none" w:sz="0" w:space="0" w:color="auto"/>
            <w:left w:val="none" w:sz="0" w:space="0" w:color="auto"/>
            <w:bottom w:val="none" w:sz="0" w:space="0" w:color="auto"/>
            <w:right w:val="none" w:sz="0" w:space="0" w:color="auto"/>
          </w:divBdr>
        </w:div>
        <w:div w:id="1713385735">
          <w:marLeft w:val="0"/>
          <w:marRight w:val="0"/>
          <w:marTop w:val="0"/>
          <w:marBottom w:val="0"/>
          <w:divBdr>
            <w:top w:val="none" w:sz="0" w:space="0" w:color="auto"/>
            <w:left w:val="none" w:sz="0" w:space="0" w:color="auto"/>
            <w:bottom w:val="none" w:sz="0" w:space="0" w:color="auto"/>
            <w:right w:val="none" w:sz="0" w:space="0" w:color="auto"/>
          </w:divBdr>
          <w:divsChild>
            <w:div w:id="1217353717">
              <w:marLeft w:val="-75"/>
              <w:marRight w:val="0"/>
              <w:marTop w:val="30"/>
              <w:marBottom w:val="30"/>
              <w:divBdr>
                <w:top w:val="none" w:sz="0" w:space="0" w:color="auto"/>
                <w:left w:val="none" w:sz="0" w:space="0" w:color="auto"/>
                <w:bottom w:val="none" w:sz="0" w:space="0" w:color="auto"/>
                <w:right w:val="none" w:sz="0" w:space="0" w:color="auto"/>
              </w:divBdr>
              <w:divsChild>
                <w:div w:id="1958640157">
                  <w:marLeft w:val="0"/>
                  <w:marRight w:val="0"/>
                  <w:marTop w:val="0"/>
                  <w:marBottom w:val="0"/>
                  <w:divBdr>
                    <w:top w:val="none" w:sz="0" w:space="0" w:color="auto"/>
                    <w:left w:val="none" w:sz="0" w:space="0" w:color="auto"/>
                    <w:bottom w:val="none" w:sz="0" w:space="0" w:color="auto"/>
                    <w:right w:val="none" w:sz="0" w:space="0" w:color="auto"/>
                  </w:divBdr>
                  <w:divsChild>
                    <w:div w:id="1778327570">
                      <w:marLeft w:val="0"/>
                      <w:marRight w:val="0"/>
                      <w:marTop w:val="0"/>
                      <w:marBottom w:val="0"/>
                      <w:divBdr>
                        <w:top w:val="none" w:sz="0" w:space="0" w:color="auto"/>
                        <w:left w:val="none" w:sz="0" w:space="0" w:color="auto"/>
                        <w:bottom w:val="none" w:sz="0" w:space="0" w:color="auto"/>
                        <w:right w:val="none" w:sz="0" w:space="0" w:color="auto"/>
                      </w:divBdr>
                    </w:div>
                  </w:divsChild>
                </w:div>
                <w:div w:id="33581636">
                  <w:marLeft w:val="0"/>
                  <w:marRight w:val="0"/>
                  <w:marTop w:val="0"/>
                  <w:marBottom w:val="0"/>
                  <w:divBdr>
                    <w:top w:val="none" w:sz="0" w:space="0" w:color="auto"/>
                    <w:left w:val="none" w:sz="0" w:space="0" w:color="auto"/>
                    <w:bottom w:val="none" w:sz="0" w:space="0" w:color="auto"/>
                    <w:right w:val="none" w:sz="0" w:space="0" w:color="auto"/>
                  </w:divBdr>
                  <w:divsChild>
                    <w:div w:id="12281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57809">
          <w:marLeft w:val="0"/>
          <w:marRight w:val="0"/>
          <w:marTop w:val="0"/>
          <w:marBottom w:val="0"/>
          <w:divBdr>
            <w:top w:val="none" w:sz="0" w:space="0" w:color="auto"/>
            <w:left w:val="none" w:sz="0" w:space="0" w:color="auto"/>
            <w:bottom w:val="none" w:sz="0" w:space="0" w:color="auto"/>
            <w:right w:val="none" w:sz="0" w:space="0" w:color="auto"/>
          </w:divBdr>
        </w:div>
        <w:div w:id="642081518">
          <w:marLeft w:val="0"/>
          <w:marRight w:val="0"/>
          <w:marTop w:val="0"/>
          <w:marBottom w:val="0"/>
          <w:divBdr>
            <w:top w:val="none" w:sz="0" w:space="0" w:color="auto"/>
            <w:left w:val="none" w:sz="0" w:space="0" w:color="auto"/>
            <w:bottom w:val="none" w:sz="0" w:space="0" w:color="auto"/>
            <w:right w:val="none" w:sz="0" w:space="0" w:color="auto"/>
          </w:divBdr>
          <w:divsChild>
            <w:div w:id="498886574">
              <w:marLeft w:val="-75"/>
              <w:marRight w:val="0"/>
              <w:marTop w:val="30"/>
              <w:marBottom w:val="30"/>
              <w:divBdr>
                <w:top w:val="none" w:sz="0" w:space="0" w:color="auto"/>
                <w:left w:val="none" w:sz="0" w:space="0" w:color="auto"/>
                <w:bottom w:val="none" w:sz="0" w:space="0" w:color="auto"/>
                <w:right w:val="none" w:sz="0" w:space="0" w:color="auto"/>
              </w:divBdr>
              <w:divsChild>
                <w:div w:id="1192720853">
                  <w:marLeft w:val="0"/>
                  <w:marRight w:val="0"/>
                  <w:marTop w:val="0"/>
                  <w:marBottom w:val="0"/>
                  <w:divBdr>
                    <w:top w:val="none" w:sz="0" w:space="0" w:color="auto"/>
                    <w:left w:val="none" w:sz="0" w:space="0" w:color="auto"/>
                    <w:bottom w:val="none" w:sz="0" w:space="0" w:color="auto"/>
                    <w:right w:val="none" w:sz="0" w:space="0" w:color="auto"/>
                  </w:divBdr>
                  <w:divsChild>
                    <w:div w:id="1117723572">
                      <w:marLeft w:val="0"/>
                      <w:marRight w:val="0"/>
                      <w:marTop w:val="0"/>
                      <w:marBottom w:val="0"/>
                      <w:divBdr>
                        <w:top w:val="none" w:sz="0" w:space="0" w:color="auto"/>
                        <w:left w:val="none" w:sz="0" w:space="0" w:color="auto"/>
                        <w:bottom w:val="none" w:sz="0" w:space="0" w:color="auto"/>
                        <w:right w:val="none" w:sz="0" w:space="0" w:color="auto"/>
                      </w:divBdr>
                    </w:div>
                  </w:divsChild>
                </w:div>
                <w:div w:id="2091998503">
                  <w:marLeft w:val="0"/>
                  <w:marRight w:val="0"/>
                  <w:marTop w:val="0"/>
                  <w:marBottom w:val="0"/>
                  <w:divBdr>
                    <w:top w:val="none" w:sz="0" w:space="0" w:color="auto"/>
                    <w:left w:val="none" w:sz="0" w:space="0" w:color="auto"/>
                    <w:bottom w:val="none" w:sz="0" w:space="0" w:color="auto"/>
                    <w:right w:val="none" w:sz="0" w:space="0" w:color="auto"/>
                  </w:divBdr>
                  <w:divsChild>
                    <w:div w:id="8935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283954">
          <w:marLeft w:val="0"/>
          <w:marRight w:val="0"/>
          <w:marTop w:val="0"/>
          <w:marBottom w:val="0"/>
          <w:divBdr>
            <w:top w:val="none" w:sz="0" w:space="0" w:color="auto"/>
            <w:left w:val="none" w:sz="0" w:space="0" w:color="auto"/>
            <w:bottom w:val="none" w:sz="0" w:space="0" w:color="auto"/>
            <w:right w:val="none" w:sz="0" w:space="0" w:color="auto"/>
          </w:divBdr>
        </w:div>
        <w:div w:id="999967874">
          <w:marLeft w:val="0"/>
          <w:marRight w:val="0"/>
          <w:marTop w:val="0"/>
          <w:marBottom w:val="0"/>
          <w:divBdr>
            <w:top w:val="none" w:sz="0" w:space="0" w:color="auto"/>
            <w:left w:val="none" w:sz="0" w:space="0" w:color="auto"/>
            <w:bottom w:val="none" w:sz="0" w:space="0" w:color="auto"/>
            <w:right w:val="none" w:sz="0" w:space="0" w:color="auto"/>
          </w:divBdr>
          <w:divsChild>
            <w:div w:id="1900969651">
              <w:marLeft w:val="-75"/>
              <w:marRight w:val="0"/>
              <w:marTop w:val="30"/>
              <w:marBottom w:val="30"/>
              <w:divBdr>
                <w:top w:val="none" w:sz="0" w:space="0" w:color="auto"/>
                <w:left w:val="none" w:sz="0" w:space="0" w:color="auto"/>
                <w:bottom w:val="none" w:sz="0" w:space="0" w:color="auto"/>
                <w:right w:val="none" w:sz="0" w:space="0" w:color="auto"/>
              </w:divBdr>
              <w:divsChild>
                <w:div w:id="1804426052">
                  <w:marLeft w:val="0"/>
                  <w:marRight w:val="0"/>
                  <w:marTop w:val="0"/>
                  <w:marBottom w:val="0"/>
                  <w:divBdr>
                    <w:top w:val="none" w:sz="0" w:space="0" w:color="auto"/>
                    <w:left w:val="none" w:sz="0" w:space="0" w:color="auto"/>
                    <w:bottom w:val="none" w:sz="0" w:space="0" w:color="auto"/>
                    <w:right w:val="none" w:sz="0" w:space="0" w:color="auto"/>
                  </w:divBdr>
                  <w:divsChild>
                    <w:div w:id="37361461">
                      <w:marLeft w:val="0"/>
                      <w:marRight w:val="0"/>
                      <w:marTop w:val="0"/>
                      <w:marBottom w:val="0"/>
                      <w:divBdr>
                        <w:top w:val="none" w:sz="0" w:space="0" w:color="auto"/>
                        <w:left w:val="none" w:sz="0" w:space="0" w:color="auto"/>
                        <w:bottom w:val="none" w:sz="0" w:space="0" w:color="auto"/>
                        <w:right w:val="none" w:sz="0" w:space="0" w:color="auto"/>
                      </w:divBdr>
                    </w:div>
                  </w:divsChild>
                </w:div>
                <w:div w:id="288516987">
                  <w:marLeft w:val="0"/>
                  <w:marRight w:val="0"/>
                  <w:marTop w:val="0"/>
                  <w:marBottom w:val="0"/>
                  <w:divBdr>
                    <w:top w:val="none" w:sz="0" w:space="0" w:color="auto"/>
                    <w:left w:val="none" w:sz="0" w:space="0" w:color="auto"/>
                    <w:bottom w:val="none" w:sz="0" w:space="0" w:color="auto"/>
                    <w:right w:val="none" w:sz="0" w:space="0" w:color="auto"/>
                  </w:divBdr>
                  <w:divsChild>
                    <w:div w:id="154941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638840">
          <w:marLeft w:val="0"/>
          <w:marRight w:val="0"/>
          <w:marTop w:val="0"/>
          <w:marBottom w:val="0"/>
          <w:divBdr>
            <w:top w:val="none" w:sz="0" w:space="0" w:color="auto"/>
            <w:left w:val="none" w:sz="0" w:space="0" w:color="auto"/>
            <w:bottom w:val="none" w:sz="0" w:space="0" w:color="auto"/>
            <w:right w:val="none" w:sz="0" w:space="0" w:color="auto"/>
          </w:divBdr>
        </w:div>
        <w:div w:id="818184171">
          <w:marLeft w:val="0"/>
          <w:marRight w:val="0"/>
          <w:marTop w:val="0"/>
          <w:marBottom w:val="0"/>
          <w:divBdr>
            <w:top w:val="none" w:sz="0" w:space="0" w:color="auto"/>
            <w:left w:val="none" w:sz="0" w:space="0" w:color="auto"/>
            <w:bottom w:val="none" w:sz="0" w:space="0" w:color="auto"/>
            <w:right w:val="none" w:sz="0" w:space="0" w:color="auto"/>
          </w:divBdr>
          <w:divsChild>
            <w:div w:id="1067262199">
              <w:marLeft w:val="-75"/>
              <w:marRight w:val="0"/>
              <w:marTop w:val="30"/>
              <w:marBottom w:val="30"/>
              <w:divBdr>
                <w:top w:val="none" w:sz="0" w:space="0" w:color="auto"/>
                <w:left w:val="none" w:sz="0" w:space="0" w:color="auto"/>
                <w:bottom w:val="none" w:sz="0" w:space="0" w:color="auto"/>
                <w:right w:val="none" w:sz="0" w:space="0" w:color="auto"/>
              </w:divBdr>
              <w:divsChild>
                <w:div w:id="1852794329">
                  <w:marLeft w:val="0"/>
                  <w:marRight w:val="0"/>
                  <w:marTop w:val="0"/>
                  <w:marBottom w:val="0"/>
                  <w:divBdr>
                    <w:top w:val="none" w:sz="0" w:space="0" w:color="auto"/>
                    <w:left w:val="none" w:sz="0" w:space="0" w:color="auto"/>
                    <w:bottom w:val="none" w:sz="0" w:space="0" w:color="auto"/>
                    <w:right w:val="none" w:sz="0" w:space="0" w:color="auto"/>
                  </w:divBdr>
                  <w:divsChild>
                    <w:div w:id="855965876">
                      <w:marLeft w:val="0"/>
                      <w:marRight w:val="0"/>
                      <w:marTop w:val="0"/>
                      <w:marBottom w:val="0"/>
                      <w:divBdr>
                        <w:top w:val="none" w:sz="0" w:space="0" w:color="auto"/>
                        <w:left w:val="none" w:sz="0" w:space="0" w:color="auto"/>
                        <w:bottom w:val="none" w:sz="0" w:space="0" w:color="auto"/>
                        <w:right w:val="none" w:sz="0" w:space="0" w:color="auto"/>
                      </w:divBdr>
                    </w:div>
                  </w:divsChild>
                </w:div>
                <w:div w:id="624888565">
                  <w:marLeft w:val="0"/>
                  <w:marRight w:val="0"/>
                  <w:marTop w:val="0"/>
                  <w:marBottom w:val="0"/>
                  <w:divBdr>
                    <w:top w:val="none" w:sz="0" w:space="0" w:color="auto"/>
                    <w:left w:val="none" w:sz="0" w:space="0" w:color="auto"/>
                    <w:bottom w:val="none" w:sz="0" w:space="0" w:color="auto"/>
                    <w:right w:val="none" w:sz="0" w:space="0" w:color="auto"/>
                  </w:divBdr>
                  <w:divsChild>
                    <w:div w:id="1293557653">
                      <w:marLeft w:val="0"/>
                      <w:marRight w:val="0"/>
                      <w:marTop w:val="0"/>
                      <w:marBottom w:val="0"/>
                      <w:divBdr>
                        <w:top w:val="none" w:sz="0" w:space="0" w:color="auto"/>
                        <w:left w:val="none" w:sz="0" w:space="0" w:color="auto"/>
                        <w:bottom w:val="none" w:sz="0" w:space="0" w:color="auto"/>
                        <w:right w:val="none" w:sz="0" w:space="0" w:color="auto"/>
                      </w:divBdr>
                    </w:div>
                  </w:divsChild>
                </w:div>
                <w:div w:id="173232182">
                  <w:marLeft w:val="0"/>
                  <w:marRight w:val="0"/>
                  <w:marTop w:val="0"/>
                  <w:marBottom w:val="0"/>
                  <w:divBdr>
                    <w:top w:val="none" w:sz="0" w:space="0" w:color="auto"/>
                    <w:left w:val="none" w:sz="0" w:space="0" w:color="auto"/>
                    <w:bottom w:val="none" w:sz="0" w:space="0" w:color="auto"/>
                    <w:right w:val="none" w:sz="0" w:space="0" w:color="auto"/>
                  </w:divBdr>
                  <w:divsChild>
                    <w:div w:id="1626962796">
                      <w:marLeft w:val="0"/>
                      <w:marRight w:val="0"/>
                      <w:marTop w:val="0"/>
                      <w:marBottom w:val="0"/>
                      <w:divBdr>
                        <w:top w:val="none" w:sz="0" w:space="0" w:color="auto"/>
                        <w:left w:val="none" w:sz="0" w:space="0" w:color="auto"/>
                        <w:bottom w:val="none" w:sz="0" w:space="0" w:color="auto"/>
                        <w:right w:val="none" w:sz="0" w:space="0" w:color="auto"/>
                      </w:divBdr>
                    </w:div>
                  </w:divsChild>
                </w:div>
                <w:div w:id="1271163229">
                  <w:marLeft w:val="0"/>
                  <w:marRight w:val="0"/>
                  <w:marTop w:val="0"/>
                  <w:marBottom w:val="0"/>
                  <w:divBdr>
                    <w:top w:val="none" w:sz="0" w:space="0" w:color="auto"/>
                    <w:left w:val="none" w:sz="0" w:space="0" w:color="auto"/>
                    <w:bottom w:val="none" w:sz="0" w:space="0" w:color="auto"/>
                    <w:right w:val="none" w:sz="0" w:space="0" w:color="auto"/>
                  </w:divBdr>
                  <w:divsChild>
                    <w:div w:id="1438019006">
                      <w:marLeft w:val="0"/>
                      <w:marRight w:val="0"/>
                      <w:marTop w:val="0"/>
                      <w:marBottom w:val="0"/>
                      <w:divBdr>
                        <w:top w:val="none" w:sz="0" w:space="0" w:color="auto"/>
                        <w:left w:val="none" w:sz="0" w:space="0" w:color="auto"/>
                        <w:bottom w:val="none" w:sz="0" w:space="0" w:color="auto"/>
                        <w:right w:val="none" w:sz="0" w:space="0" w:color="auto"/>
                      </w:divBdr>
                    </w:div>
                  </w:divsChild>
                </w:div>
                <w:div w:id="1507403840">
                  <w:marLeft w:val="0"/>
                  <w:marRight w:val="0"/>
                  <w:marTop w:val="0"/>
                  <w:marBottom w:val="0"/>
                  <w:divBdr>
                    <w:top w:val="none" w:sz="0" w:space="0" w:color="auto"/>
                    <w:left w:val="none" w:sz="0" w:space="0" w:color="auto"/>
                    <w:bottom w:val="none" w:sz="0" w:space="0" w:color="auto"/>
                    <w:right w:val="none" w:sz="0" w:space="0" w:color="auto"/>
                  </w:divBdr>
                  <w:divsChild>
                    <w:div w:id="1078474995">
                      <w:marLeft w:val="0"/>
                      <w:marRight w:val="0"/>
                      <w:marTop w:val="0"/>
                      <w:marBottom w:val="0"/>
                      <w:divBdr>
                        <w:top w:val="none" w:sz="0" w:space="0" w:color="auto"/>
                        <w:left w:val="none" w:sz="0" w:space="0" w:color="auto"/>
                        <w:bottom w:val="none" w:sz="0" w:space="0" w:color="auto"/>
                        <w:right w:val="none" w:sz="0" w:space="0" w:color="auto"/>
                      </w:divBdr>
                    </w:div>
                  </w:divsChild>
                </w:div>
                <w:div w:id="362445373">
                  <w:marLeft w:val="0"/>
                  <w:marRight w:val="0"/>
                  <w:marTop w:val="0"/>
                  <w:marBottom w:val="0"/>
                  <w:divBdr>
                    <w:top w:val="none" w:sz="0" w:space="0" w:color="auto"/>
                    <w:left w:val="none" w:sz="0" w:space="0" w:color="auto"/>
                    <w:bottom w:val="none" w:sz="0" w:space="0" w:color="auto"/>
                    <w:right w:val="none" w:sz="0" w:space="0" w:color="auto"/>
                  </w:divBdr>
                  <w:divsChild>
                    <w:div w:id="681205777">
                      <w:marLeft w:val="0"/>
                      <w:marRight w:val="0"/>
                      <w:marTop w:val="0"/>
                      <w:marBottom w:val="0"/>
                      <w:divBdr>
                        <w:top w:val="none" w:sz="0" w:space="0" w:color="auto"/>
                        <w:left w:val="none" w:sz="0" w:space="0" w:color="auto"/>
                        <w:bottom w:val="none" w:sz="0" w:space="0" w:color="auto"/>
                        <w:right w:val="none" w:sz="0" w:space="0" w:color="auto"/>
                      </w:divBdr>
                    </w:div>
                  </w:divsChild>
                </w:div>
                <w:div w:id="1758747192">
                  <w:marLeft w:val="0"/>
                  <w:marRight w:val="0"/>
                  <w:marTop w:val="0"/>
                  <w:marBottom w:val="0"/>
                  <w:divBdr>
                    <w:top w:val="none" w:sz="0" w:space="0" w:color="auto"/>
                    <w:left w:val="none" w:sz="0" w:space="0" w:color="auto"/>
                    <w:bottom w:val="none" w:sz="0" w:space="0" w:color="auto"/>
                    <w:right w:val="none" w:sz="0" w:space="0" w:color="auto"/>
                  </w:divBdr>
                  <w:divsChild>
                    <w:div w:id="883716066">
                      <w:marLeft w:val="0"/>
                      <w:marRight w:val="0"/>
                      <w:marTop w:val="0"/>
                      <w:marBottom w:val="0"/>
                      <w:divBdr>
                        <w:top w:val="none" w:sz="0" w:space="0" w:color="auto"/>
                        <w:left w:val="none" w:sz="0" w:space="0" w:color="auto"/>
                        <w:bottom w:val="none" w:sz="0" w:space="0" w:color="auto"/>
                        <w:right w:val="none" w:sz="0" w:space="0" w:color="auto"/>
                      </w:divBdr>
                    </w:div>
                  </w:divsChild>
                </w:div>
                <w:div w:id="942767838">
                  <w:marLeft w:val="0"/>
                  <w:marRight w:val="0"/>
                  <w:marTop w:val="0"/>
                  <w:marBottom w:val="0"/>
                  <w:divBdr>
                    <w:top w:val="none" w:sz="0" w:space="0" w:color="auto"/>
                    <w:left w:val="none" w:sz="0" w:space="0" w:color="auto"/>
                    <w:bottom w:val="none" w:sz="0" w:space="0" w:color="auto"/>
                    <w:right w:val="none" w:sz="0" w:space="0" w:color="auto"/>
                  </w:divBdr>
                  <w:divsChild>
                    <w:div w:id="79679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654997">
          <w:marLeft w:val="0"/>
          <w:marRight w:val="0"/>
          <w:marTop w:val="0"/>
          <w:marBottom w:val="0"/>
          <w:divBdr>
            <w:top w:val="none" w:sz="0" w:space="0" w:color="auto"/>
            <w:left w:val="none" w:sz="0" w:space="0" w:color="auto"/>
            <w:bottom w:val="none" w:sz="0" w:space="0" w:color="auto"/>
            <w:right w:val="none" w:sz="0" w:space="0" w:color="auto"/>
          </w:divBdr>
        </w:div>
        <w:div w:id="118577337">
          <w:marLeft w:val="0"/>
          <w:marRight w:val="0"/>
          <w:marTop w:val="0"/>
          <w:marBottom w:val="0"/>
          <w:divBdr>
            <w:top w:val="none" w:sz="0" w:space="0" w:color="auto"/>
            <w:left w:val="none" w:sz="0" w:space="0" w:color="auto"/>
            <w:bottom w:val="none" w:sz="0" w:space="0" w:color="auto"/>
            <w:right w:val="none" w:sz="0" w:space="0" w:color="auto"/>
          </w:divBdr>
        </w:div>
        <w:div w:id="1330601955">
          <w:marLeft w:val="0"/>
          <w:marRight w:val="0"/>
          <w:marTop w:val="0"/>
          <w:marBottom w:val="0"/>
          <w:divBdr>
            <w:top w:val="none" w:sz="0" w:space="0" w:color="auto"/>
            <w:left w:val="none" w:sz="0" w:space="0" w:color="auto"/>
            <w:bottom w:val="none" w:sz="0" w:space="0" w:color="auto"/>
            <w:right w:val="none" w:sz="0" w:space="0" w:color="auto"/>
          </w:divBdr>
        </w:div>
        <w:div w:id="788161298">
          <w:marLeft w:val="0"/>
          <w:marRight w:val="0"/>
          <w:marTop w:val="0"/>
          <w:marBottom w:val="0"/>
          <w:divBdr>
            <w:top w:val="none" w:sz="0" w:space="0" w:color="auto"/>
            <w:left w:val="none" w:sz="0" w:space="0" w:color="auto"/>
            <w:bottom w:val="none" w:sz="0" w:space="0" w:color="auto"/>
            <w:right w:val="none" w:sz="0" w:space="0" w:color="auto"/>
          </w:divBdr>
        </w:div>
        <w:div w:id="1868174755">
          <w:marLeft w:val="0"/>
          <w:marRight w:val="0"/>
          <w:marTop w:val="0"/>
          <w:marBottom w:val="0"/>
          <w:divBdr>
            <w:top w:val="none" w:sz="0" w:space="0" w:color="auto"/>
            <w:left w:val="none" w:sz="0" w:space="0" w:color="auto"/>
            <w:bottom w:val="none" w:sz="0" w:space="0" w:color="auto"/>
            <w:right w:val="none" w:sz="0" w:space="0" w:color="auto"/>
          </w:divBdr>
          <w:divsChild>
            <w:div w:id="2140146558">
              <w:marLeft w:val="-75"/>
              <w:marRight w:val="0"/>
              <w:marTop w:val="30"/>
              <w:marBottom w:val="30"/>
              <w:divBdr>
                <w:top w:val="none" w:sz="0" w:space="0" w:color="auto"/>
                <w:left w:val="none" w:sz="0" w:space="0" w:color="auto"/>
                <w:bottom w:val="none" w:sz="0" w:space="0" w:color="auto"/>
                <w:right w:val="none" w:sz="0" w:space="0" w:color="auto"/>
              </w:divBdr>
              <w:divsChild>
                <w:div w:id="82454271">
                  <w:marLeft w:val="0"/>
                  <w:marRight w:val="0"/>
                  <w:marTop w:val="0"/>
                  <w:marBottom w:val="0"/>
                  <w:divBdr>
                    <w:top w:val="none" w:sz="0" w:space="0" w:color="auto"/>
                    <w:left w:val="none" w:sz="0" w:space="0" w:color="auto"/>
                    <w:bottom w:val="none" w:sz="0" w:space="0" w:color="auto"/>
                    <w:right w:val="none" w:sz="0" w:space="0" w:color="auto"/>
                  </w:divBdr>
                  <w:divsChild>
                    <w:div w:id="1529827724">
                      <w:marLeft w:val="0"/>
                      <w:marRight w:val="0"/>
                      <w:marTop w:val="0"/>
                      <w:marBottom w:val="0"/>
                      <w:divBdr>
                        <w:top w:val="none" w:sz="0" w:space="0" w:color="auto"/>
                        <w:left w:val="none" w:sz="0" w:space="0" w:color="auto"/>
                        <w:bottom w:val="none" w:sz="0" w:space="0" w:color="auto"/>
                        <w:right w:val="none" w:sz="0" w:space="0" w:color="auto"/>
                      </w:divBdr>
                    </w:div>
                  </w:divsChild>
                </w:div>
                <w:div w:id="200096096">
                  <w:marLeft w:val="0"/>
                  <w:marRight w:val="0"/>
                  <w:marTop w:val="0"/>
                  <w:marBottom w:val="0"/>
                  <w:divBdr>
                    <w:top w:val="none" w:sz="0" w:space="0" w:color="auto"/>
                    <w:left w:val="none" w:sz="0" w:space="0" w:color="auto"/>
                    <w:bottom w:val="none" w:sz="0" w:space="0" w:color="auto"/>
                    <w:right w:val="none" w:sz="0" w:space="0" w:color="auto"/>
                  </w:divBdr>
                  <w:divsChild>
                    <w:div w:id="203491996">
                      <w:marLeft w:val="0"/>
                      <w:marRight w:val="0"/>
                      <w:marTop w:val="0"/>
                      <w:marBottom w:val="0"/>
                      <w:divBdr>
                        <w:top w:val="none" w:sz="0" w:space="0" w:color="auto"/>
                        <w:left w:val="none" w:sz="0" w:space="0" w:color="auto"/>
                        <w:bottom w:val="none" w:sz="0" w:space="0" w:color="auto"/>
                        <w:right w:val="none" w:sz="0" w:space="0" w:color="auto"/>
                      </w:divBdr>
                    </w:div>
                  </w:divsChild>
                </w:div>
                <w:div w:id="1545098905">
                  <w:marLeft w:val="0"/>
                  <w:marRight w:val="0"/>
                  <w:marTop w:val="0"/>
                  <w:marBottom w:val="0"/>
                  <w:divBdr>
                    <w:top w:val="none" w:sz="0" w:space="0" w:color="auto"/>
                    <w:left w:val="none" w:sz="0" w:space="0" w:color="auto"/>
                    <w:bottom w:val="none" w:sz="0" w:space="0" w:color="auto"/>
                    <w:right w:val="none" w:sz="0" w:space="0" w:color="auto"/>
                  </w:divBdr>
                  <w:divsChild>
                    <w:div w:id="949321135">
                      <w:marLeft w:val="0"/>
                      <w:marRight w:val="0"/>
                      <w:marTop w:val="0"/>
                      <w:marBottom w:val="0"/>
                      <w:divBdr>
                        <w:top w:val="none" w:sz="0" w:space="0" w:color="auto"/>
                        <w:left w:val="none" w:sz="0" w:space="0" w:color="auto"/>
                        <w:bottom w:val="none" w:sz="0" w:space="0" w:color="auto"/>
                        <w:right w:val="none" w:sz="0" w:space="0" w:color="auto"/>
                      </w:divBdr>
                    </w:div>
                  </w:divsChild>
                </w:div>
                <w:div w:id="1131443387">
                  <w:marLeft w:val="0"/>
                  <w:marRight w:val="0"/>
                  <w:marTop w:val="0"/>
                  <w:marBottom w:val="0"/>
                  <w:divBdr>
                    <w:top w:val="none" w:sz="0" w:space="0" w:color="auto"/>
                    <w:left w:val="none" w:sz="0" w:space="0" w:color="auto"/>
                    <w:bottom w:val="none" w:sz="0" w:space="0" w:color="auto"/>
                    <w:right w:val="none" w:sz="0" w:space="0" w:color="auto"/>
                  </w:divBdr>
                  <w:divsChild>
                    <w:div w:id="1190294634">
                      <w:marLeft w:val="0"/>
                      <w:marRight w:val="0"/>
                      <w:marTop w:val="0"/>
                      <w:marBottom w:val="0"/>
                      <w:divBdr>
                        <w:top w:val="none" w:sz="0" w:space="0" w:color="auto"/>
                        <w:left w:val="none" w:sz="0" w:space="0" w:color="auto"/>
                        <w:bottom w:val="none" w:sz="0" w:space="0" w:color="auto"/>
                        <w:right w:val="none" w:sz="0" w:space="0" w:color="auto"/>
                      </w:divBdr>
                    </w:div>
                  </w:divsChild>
                </w:div>
                <w:div w:id="1637372503">
                  <w:marLeft w:val="0"/>
                  <w:marRight w:val="0"/>
                  <w:marTop w:val="0"/>
                  <w:marBottom w:val="0"/>
                  <w:divBdr>
                    <w:top w:val="none" w:sz="0" w:space="0" w:color="auto"/>
                    <w:left w:val="none" w:sz="0" w:space="0" w:color="auto"/>
                    <w:bottom w:val="none" w:sz="0" w:space="0" w:color="auto"/>
                    <w:right w:val="none" w:sz="0" w:space="0" w:color="auto"/>
                  </w:divBdr>
                  <w:divsChild>
                    <w:div w:id="1364132480">
                      <w:marLeft w:val="0"/>
                      <w:marRight w:val="0"/>
                      <w:marTop w:val="0"/>
                      <w:marBottom w:val="0"/>
                      <w:divBdr>
                        <w:top w:val="none" w:sz="0" w:space="0" w:color="auto"/>
                        <w:left w:val="none" w:sz="0" w:space="0" w:color="auto"/>
                        <w:bottom w:val="none" w:sz="0" w:space="0" w:color="auto"/>
                        <w:right w:val="none" w:sz="0" w:space="0" w:color="auto"/>
                      </w:divBdr>
                    </w:div>
                  </w:divsChild>
                </w:div>
                <w:div w:id="1306810752">
                  <w:marLeft w:val="0"/>
                  <w:marRight w:val="0"/>
                  <w:marTop w:val="0"/>
                  <w:marBottom w:val="0"/>
                  <w:divBdr>
                    <w:top w:val="none" w:sz="0" w:space="0" w:color="auto"/>
                    <w:left w:val="none" w:sz="0" w:space="0" w:color="auto"/>
                    <w:bottom w:val="none" w:sz="0" w:space="0" w:color="auto"/>
                    <w:right w:val="none" w:sz="0" w:space="0" w:color="auto"/>
                  </w:divBdr>
                  <w:divsChild>
                    <w:div w:id="420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465977">
          <w:marLeft w:val="0"/>
          <w:marRight w:val="0"/>
          <w:marTop w:val="0"/>
          <w:marBottom w:val="0"/>
          <w:divBdr>
            <w:top w:val="none" w:sz="0" w:space="0" w:color="auto"/>
            <w:left w:val="none" w:sz="0" w:space="0" w:color="auto"/>
            <w:bottom w:val="none" w:sz="0" w:space="0" w:color="auto"/>
            <w:right w:val="none" w:sz="0" w:space="0" w:color="auto"/>
          </w:divBdr>
          <w:divsChild>
            <w:div w:id="233008459">
              <w:marLeft w:val="0"/>
              <w:marRight w:val="0"/>
              <w:marTop w:val="0"/>
              <w:marBottom w:val="0"/>
              <w:divBdr>
                <w:top w:val="none" w:sz="0" w:space="0" w:color="auto"/>
                <w:left w:val="none" w:sz="0" w:space="0" w:color="auto"/>
                <w:bottom w:val="none" w:sz="0" w:space="0" w:color="auto"/>
                <w:right w:val="none" w:sz="0" w:space="0" w:color="auto"/>
              </w:divBdr>
            </w:div>
            <w:div w:id="2016106707">
              <w:marLeft w:val="0"/>
              <w:marRight w:val="0"/>
              <w:marTop w:val="0"/>
              <w:marBottom w:val="0"/>
              <w:divBdr>
                <w:top w:val="none" w:sz="0" w:space="0" w:color="auto"/>
                <w:left w:val="none" w:sz="0" w:space="0" w:color="auto"/>
                <w:bottom w:val="none" w:sz="0" w:space="0" w:color="auto"/>
                <w:right w:val="none" w:sz="0" w:space="0" w:color="auto"/>
              </w:divBdr>
            </w:div>
            <w:div w:id="828061156">
              <w:marLeft w:val="0"/>
              <w:marRight w:val="0"/>
              <w:marTop w:val="0"/>
              <w:marBottom w:val="0"/>
              <w:divBdr>
                <w:top w:val="none" w:sz="0" w:space="0" w:color="auto"/>
                <w:left w:val="none" w:sz="0" w:space="0" w:color="auto"/>
                <w:bottom w:val="none" w:sz="0" w:space="0" w:color="auto"/>
                <w:right w:val="none" w:sz="0" w:space="0" w:color="auto"/>
              </w:divBdr>
            </w:div>
            <w:div w:id="148642198">
              <w:marLeft w:val="0"/>
              <w:marRight w:val="0"/>
              <w:marTop w:val="0"/>
              <w:marBottom w:val="0"/>
              <w:divBdr>
                <w:top w:val="none" w:sz="0" w:space="0" w:color="auto"/>
                <w:left w:val="none" w:sz="0" w:space="0" w:color="auto"/>
                <w:bottom w:val="none" w:sz="0" w:space="0" w:color="auto"/>
                <w:right w:val="none" w:sz="0" w:space="0" w:color="auto"/>
              </w:divBdr>
            </w:div>
            <w:div w:id="492334877">
              <w:marLeft w:val="0"/>
              <w:marRight w:val="0"/>
              <w:marTop w:val="0"/>
              <w:marBottom w:val="0"/>
              <w:divBdr>
                <w:top w:val="none" w:sz="0" w:space="0" w:color="auto"/>
                <w:left w:val="none" w:sz="0" w:space="0" w:color="auto"/>
                <w:bottom w:val="none" w:sz="0" w:space="0" w:color="auto"/>
                <w:right w:val="none" w:sz="0" w:space="0" w:color="auto"/>
              </w:divBdr>
            </w:div>
            <w:div w:id="1687444359">
              <w:marLeft w:val="0"/>
              <w:marRight w:val="0"/>
              <w:marTop w:val="0"/>
              <w:marBottom w:val="0"/>
              <w:divBdr>
                <w:top w:val="none" w:sz="0" w:space="0" w:color="auto"/>
                <w:left w:val="none" w:sz="0" w:space="0" w:color="auto"/>
                <w:bottom w:val="none" w:sz="0" w:space="0" w:color="auto"/>
                <w:right w:val="none" w:sz="0" w:space="0" w:color="auto"/>
              </w:divBdr>
            </w:div>
            <w:div w:id="2081907758">
              <w:marLeft w:val="0"/>
              <w:marRight w:val="0"/>
              <w:marTop w:val="0"/>
              <w:marBottom w:val="0"/>
              <w:divBdr>
                <w:top w:val="none" w:sz="0" w:space="0" w:color="auto"/>
                <w:left w:val="none" w:sz="0" w:space="0" w:color="auto"/>
                <w:bottom w:val="none" w:sz="0" w:space="0" w:color="auto"/>
                <w:right w:val="none" w:sz="0" w:space="0" w:color="auto"/>
              </w:divBdr>
            </w:div>
            <w:div w:id="1068266141">
              <w:marLeft w:val="0"/>
              <w:marRight w:val="0"/>
              <w:marTop w:val="0"/>
              <w:marBottom w:val="0"/>
              <w:divBdr>
                <w:top w:val="none" w:sz="0" w:space="0" w:color="auto"/>
                <w:left w:val="none" w:sz="0" w:space="0" w:color="auto"/>
                <w:bottom w:val="none" w:sz="0" w:space="0" w:color="auto"/>
                <w:right w:val="none" w:sz="0" w:space="0" w:color="auto"/>
              </w:divBdr>
            </w:div>
            <w:div w:id="302583009">
              <w:marLeft w:val="0"/>
              <w:marRight w:val="0"/>
              <w:marTop w:val="0"/>
              <w:marBottom w:val="0"/>
              <w:divBdr>
                <w:top w:val="none" w:sz="0" w:space="0" w:color="auto"/>
                <w:left w:val="none" w:sz="0" w:space="0" w:color="auto"/>
                <w:bottom w:val="none" w:sz="0" w:space="0" w:color="auto"/>
                <w:right w:val="none" w:sz="0" w:space="0" w:color="auto"/>
              </w:divBdr>
            </w:div>
            <w:div w:id="313488733">
              <w:marLeft w:val="0"/>
              <w:marRight w:val="0"/>
              <w:marTop w:val="0"/>
              <w:marBottom w:val="0"/>
              <w:divBdr>
                <w:top w:val="none" w:sz="0" w:space="0" w:color="auto"/>
                <w:left w:val="none" w:sz="0" w:space="0" w:color="auto"/>
                <w:bottom w:val="none" w:sz="0" w:space="0" w:color="auto"/>
                <w:right w:val="none" w:sz="0" w:space="0" w:color="auto"/>
              </w:divBdr>
            </w:div>
            <w:div w:id="360204134">
              <w:marLeft w:val="0"/>
              <w:marRight w:val="0"/>
              <w:marTop w:val="0"/>
              <w:marBottom w:val="0"/>
              <w:divBdr>
                <w:top w:val="none" w:sz="0" w:space="0" w:color="auto"/>
                <w:left w:val="none" w:sz="0" w:space="0" w:color="auto"/>
                <w:bottom w:val="none" w:sz="0" w:space="0" w:color="auto"/>
                <w:right w:val="none" w:sz="0" w:space="0" w:color="auto"/>
              </w:divBdr>
            </w:div>
            <w:div w:id="1095708554">
              <w:marLeft w:val="0"/>
              <w:marRight w:val="0"/>
              <w:marTop w:val="0"/>
              <w:marBottom w:val="0"/>
              <w:divBdr>
                <w:top w:val="none" w:sz="0" w:space="0" w:color="auto"/>
                <w:left w:val="none" w:sz="0" w:space="0" w:color="auto"/>
                <w:bottom w:val="none" w:sz="0" w:space="0" w:color="auto"/>
                <w:right w:val="none" w:sz="0" w:space="0" w:color="auto"/>
              </w:divBdr>
            </w:div>
            <w:div w:id="1304890610">
              <w:marLeft w:val="0"/>
              <w:marRight w:val="0"/>
              <w:marTop w:val="0"/>
              <w:marBottom w:val="0"/>
              <w:divBdr>
                <w:top w:val="none" w:sz="0" w:space="0" w:color="auto"/>
                <w:left w:val="none" w:sz="0" w:space="0" w:color="auto"/>
                <w:bottom w:val="none" w:sz="0" w:space="0" w:color="auto"/>
                <w:right w:val="none" w:sz="0" w:space="0" w:color="auto"/>
              </w:divBdr>
            </w:div>
            <w:div w:id="810252912">
              <w:marLeft w:val="0"/>
              <w:marRight w:val="0"/>
              <w:marTop w:val="0"/>
              <w:marBottom w:val="0"/>
              <w:divBdr>
                <w:top w:val="none" w:sz="0" w:space="0" w:color="auto"/>
                <w:left w:val="none" w:sz="0" w:space="0" w:color="auto"/>
                <w:bottom w:val="none" w:sz="0" w:space="0" w:color="auto"/>
                <w:right w:val="none" w:sz="0" w:space="0" w:color="auto"/>
              </w:divBdr>
            </w:div>
            <w:div w:id="1481462771">
              <w:marLeft w:val="0"/>
              <w:marRight w:val="0"/>
              <w:marTop w:val="0"/>
              <w:marBottom w:val="0"/>
              <w:divBdr>
                <w:top w:val="none" w:sz="0" w:space="0" w:color="auto"/>
                <w:left w:val="none" w:sz="0" w:space="0" w:color="auto"/>
                <w:bottom w:val="none" w:sz="0" w:space="0" w:color="auto"/>
                <w:right w:val="none" w:sz="0" w:space="0" w:color="auto"/>
              </w:divBdr>
            </w:div>
            <w:div w:id="1007632582">
              <w:marLeft w:val="0"/>
              <w:marRight w:val="0"/>
              <w:marTop w:val="0"/>
              <w:marBottom w:val="0"/>
              <w:divBdr>
                <w:top w:val="none" w:sz="0" w:space="0" w:color="auto"/>
                <w:left w:val="none" w:sz="0" w:space="0" w:color="auto"/>
                <w:bottom w:val="none" w:sz="0" w:space="0" w:color="auto"/>
                <w:right w:val="none" w:sz="0" w:space="0" w:color="auto"/>
              </w:divBdr>
            </w:div>
            <w:div w:id="421295489">
              <w:marLeft w:val="0"/>
              <w:marRight w:val="0"/>
              <w:marTop w:val="0"/>
              <w:marBottom w:val="0"/>
              <w:divBdr>
                <w:top w:val="none" w:sz="0" w:space="0" w:color="auto"/>
                <w:left w:val="none" w:sz="0" w:space="0" w:color="auto"/>
                <w:bottom w:val="none" w:sz="0" w:space="0" w:color="auto"/>
                <w:right w:val="none" w:sz="0" w:space="0" w:color="auto"/>
              </w:divBdr>
            </w:div>
            <w:div w:id="246379679">
              <w:marLeft w:val="0"/>
              <w:marRight w:val="0"/>
              <w:marTop w:val="0"/>
              <w:marBottom w:val="0"/>
              <w:divBdr>
                <w:top w:val="none" w:sz="0" w:space="0" w:color="auto"/>
                <w:left w:val="none" w:sz="0" w:space="0" w:color="auto"/>
                <w:bottom w:val="none" w:sz="0" w:space="0" w:color="auto"/>
                <w:right w:val="none" w:sz="0" w:space="0" w:color="auto"/>
              </w:divBdr>
            </w:div>
          </w:divsChild>
        </w:div>
        <w:div w:id="1651982482">
          <w:marLeft w:val="0"/>
          <w:marRight w:val="0"/>
          <w:marTop w:val="0"/>
          <w:marBottom w:val="0"/>
          <w:divBdr>
            <w:top w:val="none" w:sz="0" w:space="0" w:color="auto"/>
            <w:left w:val="none" w:sz="0" w:space="0" w:color="auto"/>
            <w:bottom w:val="none" w:sz="0" w:space="0" w:color="auto"/>
            <w:right w:val="none" w:sz="0" w:space="0" w:color="auto"/>
          </w:divBdr>
        </w:div>
        <w:div w:id="1314216549">
          <w:marLeft w:val="0"/>
          <w:marRight w:val="0"/>
          <w:marTop w:val="0"/>
          <w:marBottom w:val="0"/>
          <w:divBdr>
            <w:top w:val="none" w:sz="0" w:space="0" w:color="auto"/>
            <w:left w:val="none" w:sz="0" w:space="0" w:color="auto"/>
            <w:bottom w:val="none" w:sz="0" w:space="0" w:color="auto"/>
            <w:right w:val="none" w:sz="0" w:space="0" w:color="auto"/>
          </w:divBdr>
        </w:div>
        <w:div w:id="1932082875">
          <w:marLeft w:val="0"/>
          <w:marRight w:val="0"/>
          <w:marTop w:val="0"/>
          <w:marBottom w:val="0"/>
          <w:divBdr>
            <w:top w:val="none" w:sz="0" w:space="0" w:color="auto"/>
            <w:left w:val="none" w:sz="0" w:space="0" w:color="auto"/>
            <w:bottom w:val="none" w:sz="0" w:space="0" w:color="auto"/>
            <w:right w:val="none" w:sz="0" w:space="0" w:color="auto"/>
          </w:divBdr>
        </w:div>
        <w:div w:id="964308757">
          <w:marLeft w:val="0"/>
          <w:marRight w:val="0"/>
          <w:marTop w:val="0"/>
          <w:marBottom w:val="0"/>
          <w:divBdr>
            <w:top w:val="none" w:sz="0" w:space="0" w:color="auto"/>
            <w:left w:val="none" w:sz="0" w:space="0" w:color="auto"/>
            <w:bottom w:val="none" w:sz="0" w:space="0" w:color="auto"/>
            <w:right w:val="none" w:sz="0" w:space="0" w:color="auto"/>
          </w:divBdr>
        </w:div>
        <w:div w:id="1390500267">
          <w:marLeft w:val="0"/>
          <w:marRight w:val="0"/>
          <w:marTop w:val="0"/>
          <w:marBottom w:val="0"/>
          <w:divBdr>
            <w:top w:val="none" w:sz="0" w:space="0" w:color="auto"/>
            <w:left w:val="none" w:sz="0" w:space="0" w:color="auto"/>
            <w:bottom w:val="none" w:sz="0" w:space="0" w:color="auto"/>
            <w:right w:val="none" w:sz="0" w:space="0" w:color="auto"/>
          </w:divBdr>
        </w:div>
        <w:div w:id="80176563">
          <w:marLeft w:val="0"/>
          <w:marRight w:val="0"/>
          <w:marTop w:val="0"/>
          <w:marBottom w:val="0"/>
          <w:divBdr>
            <w:top w:val="none" w:sz="0" w:space="0" w:color="auto"/>
            <w:left w:val="none" w:sz="0" w:space="0" w:color="auto"/>
            <w:bottom w:val="none" w:sz="0" w:space="0" w:color="auto"/>
            <w:right w:val="none" w:sz="0" w:space="0" w:color="auto"/>
          </w:divBdr>
        </w:div>
        <w:div w:id="453985212">
          <w:marLeft w:val="0"/>
          <w:marRight w:val="0"/>
          <w:marTop w:val="0"/>
          <w:marBottom w:val="0"/>
          <w:divBdr>
            <w:top w:val="none" w:sz="0" w:space="0" w:color="auto"/>
            <w:left w:val="none" w:sz="0" w:space="0" w:color="auto"/>
            <w:bottom w:val="none" w:sz="0" w:space="0" w:color="auto"/>
            <w:right w:val="none" w:sz="0" w:space="0" w:color="auto"/>
          </w:divBdr>
        </w:div>
        <w:div w:id="497353670">
          <w:marLeft w:val="0"/>
          <w:marRight w:val="0"/>
          <w:marTop w:val="0"/>
          <w:marBottom w:val="0"/>
          <w:divBdr>
            <w:top w:val="none" w:sz="0" w:space="0" w:color="auto"/>
            <w:left w:val="none" w:sz="0" w:space="0" w:color="auto"/>
            <w:bottom w:val="none" w:sz="0" w:space="0" w:color="auto"/>
            <w:right w:val="none" w:sz="0" w:space="0" w:color="auto"/>
          </w:divBdr>
        </w:div>
        <w:div w:id="1475173877">
          <w:marLeft w:val="0"/>
          <w:marRight w:val="0"/>
          <w:marTop w:val="0"/>
          <w:marBottom w:val="0"/>
          <w:divBdr>
            <w:top w:val="none" w:sz="0" w:space="0" w:color="auto"/>
            <w:left w:val="none" w:sz="0" w:space="0" w:color="auto"/>
            <w:bottom w:val="none" w:sz="0" w:space="0" w:color="auto"/>
            <w:right w:val="none" w:sz="0" w:space="0" w:color="auto"/>
          </w:divBdr>
        </w:div>
        <w:div w:id="643463704">
          <w:marLeft w:val="0"/>
          <w:marRight w:val="0"/>
          <w:marTop w:val="0"/>
          <w:marBottom w:val="0"/>
          <w:divBdr>
            <w:top w:val="none" w:sz="0" w:space="0" w:color="auto"/>
            <w:left w:val="none" w:sz="0" w:space="0" w:color="auto"/>
            <w:bottom w:val="none" w:sz="0" w:space="0" w:color="auto"/>
            <w:right w:val="none" w:sz="0" w:space="0" w:color="auto"/>
          </w:divBdr>
        </w:div>
        <w:div w:id="655958786">
          <w:marLeft w:val="0"/>
          <w:marRight w:val="0"/>
          <w:marTop w:val="0"/>
          <w:marBottom w:val="0"/>
          <w:divBdr>
            <w:top w:val="none" w:sz="0" w:space="0" w:color="auto"/>
            <w:left w:val="none" w:sz="0" w:space="0" w:color="auto"/>
            <w:bottom w:val="none" w:sz="0" w:space="0" w:color="auto"/>
            <w:right w:val="none" w:sz="0" w:space="0" w:color="auto"/>
          </w:divBdr>
        </w:div>
        <w:div w:id="244151801">
          <w:marLeft w:val="0"/>
          <w:marRight w:val="0"/>
          <w:marTop w:val="0"/>
          <w:marBottom w:val="0"/>
          <w:divBdr>
            <w:top w:val="none" w:sz="0" w:space="0" w:color="auto"/>
            <w:left w:val="none" w:sz="0" w:space="0" w:color="auto"/>
            <w:bottom w:val="none" w:sz="0" w:space="0" w:color="auto"/>
            <w:right w:val="none" w:sz="0" w:space="0" w:color="auto"/>
          </w:divBdr>
        </w:div>
        <w:div w:id="2088265388">
          <w:marLeft w:val="0"/>
          <w:marRight w:val="0"/>
          <w:marTop w:val="0"/>
          <w:marBottom w:val="0"/>
          <w:divBdr>
            <w:top w:val="none" w:sz="0" w:space="0" w:color="auto"/>
            <w:left w:val="none" w:sz="0" w:space="0" w:color="auto"/>
            <w:bottom w:val="none" w:sz="0" w:space="0" w:color="auto"/>
            <w:right w:val="none" w:sz="0" w:space="0" w:color="auto"/>
          </w:divBdr>
        </w:div>
        <w:div w:id="52169601">
          <w:marLeft w:val="0"/>
          <w:marRight w:val="0"/>
          <w:marTop w:val="0"/>
          <w:marBottom w:val="0"/>
          <w:divBdr>
            <w:top w:val="none" w:sz="0" w:space="0" w:color="auto"/>
            <w:left w:val="none" w:sz="0" w:space="0" w:color="auto"/>
            <w:bottom w:val="none" w:sz="0" w:space="0" w:color="auto"/>
            <w:right w:val="none" w:sz="0" w:space="0" w:color="auto"/>
          </w:divBdr>
        </w:div>
        <w:div w:id="1785467526">
          <w:marLeft w:val="0"/>
          <w:marRight w:val="0"/>
          <w:marTop w:val="0"/>
          <w:marBottom w:val="0"/>
          <w:divBdr>
            <w:top w:val="none" w:sz="0" w:space="0" w:color="auto"/>
            <w:left w:val="none" w:sz="0" w:space="0" w:color="auto"/>
            <w:bottom w:val="none" w:sz="0" w:space="0" w:color="auto"/>
            <w:right w:val="none" w:sz="0" w:space="0" w:color="auto"/>
          </w:divBdr>
        </w:div>
        <w:div w:id="445540641">
          <w:marLeft w:val="0"/>
          <w:marRight w:val="0"/>
          <w:marTop w:val="0"/>
          <w:marBottom w:val="0"/>
          <w:divBdr>
            <w:top w:val="none" w:sz="0" w:space="0" w:color="auto"/>
            <w:left w:val="none" w:sz="0" w:space="0" w:color="auto"/>
            <w:bottom w:val="none" w:sz="0" w:space="0" w:color="auto"/>
            <w:right w:val="none" w:sz="0" w:space="0" w:color="auto"/>
          </w:divBdr>
        </w:div>
        <w:div w:id="829491628">
          <w:marLeft w:val="0"/>
          <w:marRight w:val="0"/>
          <w:marTop w:val="0"/>
          <w:marBottom w:val="0"/>
          <w:divBdr>
            <w:top w:val="none" w:sz="0" w:space="0" w:color="auto"/>
            <w:left w:val="none" w:sz="0" w:space="0" w:color="auto"/>
            <w:bottom w:val="none" w:sz="0" w:space="0" w:color="auto"/>
            <w:right w:val="none" w:sz="0" w:space="0" w:color="auto"/>
          </w:divBdr>
        </w:div>
        <w:div w:id="189605880">
          <w:marLeft w:val="0"/>
          <w:marRight w:val="0"/>
          <w:marTop w:val="0"/>
          <w:marBottom w:val="0"/>
          <w:divBdr>
            <w:top w:val="none" w:sz="0" w:space="0" w:color="auto"/>
            <w:left w:val="none" w:sz="0" w:space="0" w:color="auto"/>
            <w:bottom w:val="none" w:sz="0" w:space="0" w:color="auto"/>
            <w:right w:val="none" w:sz="0" w:space="0" w:color="auto"/>
          </w:divBdr>
        </w:div>
        <w:div w:id="1688142127">
          <w:marLeft w:val="0"/>
          <w:marRight w:val="0"/>
          <w:marTop w:val="0"/>
          <w:marBottom w:val="0"/>
          <w:divBdr>
            <w:top w:val="none" w:sz="0" w:space="0" w:color="auto"/>
            <w:left w:val="none" w:sz="0" w:space="0" w:color="auto"/>
            <w:bottom w:val="none" w:sz="0" w:space="0" w:color="auto"/>
            <w:right w:val="none" w:sz="0" w:space="0" w:color="auto"/>
          </w:divBdr>
        </w:div>
        <w:div w:id="2114858709">
          <w:marLeft w:val="0"/>
          <w:marRight w:val="0"/>
          <w:marTop w:val="0"/>
          <w:marBottom w:val="0"/>
          <w:divBdr>
            <w:top w:val="none" w:sz="0" w:space="0" w:color="auto"/>
            <w:left w:val="none" w:sz="0" w:space="0" w:color="auto"/>
            <w:bottom w:val="none" w:sz="0" w:space="0" w:color="auto"/>
            <w:right w:val="none" w:sz="0" w:space="0" w:color="auto"/>
          </w:divBdr>
        </w:div>
        <w:div w:id="826553574">
          <w:marLeft w:val="0"/>
          <w:marRight w:val="0"/>
          <w:marTop w:val="0"/>
          <w:marBottom w:val="0"/>
          <w:divBdr>
            <w:top w:val="none" w:sz="0" w:space="0" w:color="auto"/>
            <w:left w:val="none" w:sz="0" w:space="0" w:color="auto"/>
            <w:bottom w:val="none" w:sz="0" w:space="0" w:color="auto"/>
            <w:right w:val="none" w:sz="0" w:space="0" w:color="auto"/>
          </w:divBdr>
        </w:div>
        <w:div w:id="1823308071">
          <w:marLeft w:val="0"/>
          <w:marRight w:val="0"/>
          <w:marTop w:val="0"/>
          <w:marBottom w:val="0"/>
          <w:divBdr>
            <w:top w:val="none" w:sz="0" w:space="0" w:color="auto"/>
            <w:left w:val="none" w:sz="0" w:space="0" w:color="auto"/>
            <w:bottom w:val="none" w:sz="0" w:space="0" w:color="auto"/>
            <w:right w:val="none" w:sz="0" w:space="0" w:color="auto"/>
          </w:divBdr>
        </w:div>
        <w:div w:id="1714380225">
          <w:marLeft w:val="0"/>
          <w:marRight w:val="0"/>
          <w:marTop w:val="0"/>
          <w:marBottom w:val="0"/>
          <w:divBdr>
            <w:top w:val="none" w:sz="0" w:space="0" w:color="auto"/>
            <w:left w:val="none" w:sz="0" w:space="0" w:color="auto"/>
            <w:bottom w:val="none" w:sz="0" w:space="0" w:color="auto"/>
            <w:right w:val="none" w:sz="0" w:space="0" w:color="auto"/>
          </w:divBdr>
        </w:div>
        <w:div w:id="1334454926">
          <w:marLeft w:val="0"/>
          <w:marRight w:val="0"/>
          <w:marTop w:val="0"/>
          <w:marBottom w:val="0"/>
          <w:divBdr>
            <w:top w:val="none" w:sz="0" w:space="0" w:color="auto"/>
            <w:left w:val="none" w:sz="0" w:space="0" w:color="auto"/>
            <w:bottom w:val="none" w:sz="0" w:space="0" w:color="auto"/>
            <w:right w:val="none" w:sz="0" w:space="0" w:color="auto"/>
          </w:divBdr>
        </w:div>
        <w:div w:id="492916678">
          <w:marLeft w:val="0"/>
          <w:marRight w:val="0"/>
          <w:marTop w:val="0"/>
          <w:marBottom w:val="0"/>
          <w:divBdr>
            <w:top w:val="none" w:sz="0" w:space="0" w:color="auto"/>
            <w:left w:val="none" w:sz="0" w:space="0" w:color="auto"/>
            <w:bottom w:val="none" w:sz="0" w:space="0" w:color="auto"/>
            <w:right w:val="none" w:sz="0" w:space="0" w:color="auto"/>
          </w:divBdr>
        </w:div>
        <w:div w:id="1940680182">
          <w:marLeft w:val="0"/>
          <w:marRight w:val="0"/>
          <w:marTop w:val="0"/>
          <w:marBottom w:val="0"/>
          <w:divBdr>
            <w:top w:val="none" w:sz="0" w:space="0" w:color="auto"/>
            <w:left w:val="none" w:sz="0" w:space="0" w:color="auto"/>
            <w:bottom w:val="none" w:sz="0" w:space="0" w:color="auto"/>
            <w:right w:val="none" w:sz="0" w:space="0" w:color="auto"/>
          </w:divBdr>
        </w:div>
        <w:div w:id="676200995">
          <w:marLeft w:val="0"/>
          <w:marRight w:val="0"/>
          <w:marTop w:val="0"/>
          <w:marBottom w:val="0"/>
          <w:divBdr>
            <w:top w:val="none" w:sz="0" w:space="0" w:color="auto"/>
            <w:left w:val="none" w:sz="0" w:space="0" w:color="auto"/>
            <w:bottom w:val="none" w:sz="0" w:space="0" w:color="auto"/>
            <w:right w:val="none" w:sz="0" w:space="0" w:color="auto"/>
          </w:divBdr>
        </w:div>
        <w:div w:id="1934196027">
          <w:marLeft w:val="0"/>
          <w:marRight w:val="0"/>
          <w:marTop w:val="0"/>
          <w:marBottom w:val="0"/>
          <w:divBdr>
            <w:top w:val="none" w:sz="0" w:space="0" w:color="auto"/>
            <w:left w:val="none" w:sz="0" w:space="0" w:color="auto"/>
            <w:bottom w:val="none" w:sz="0" w:space="0" w:color="auto"/>
            <w:right w:val="none" w:sz="0" w:space="0" w:color="auto"/>
          </w:divBdr>
        </w:div>
        <w:div w:id="1997877270">
          <w:marLeft w:val="0"/>
          <w:marRight w:val="0"/>
          <w:marTop w:val="0"/>
          <w:marBottom w:val="0"/>
          <w:divBdr>
            <w:top w:val="none" w:sz="0" w:space="0" w:color="auto"/>
            <w:left w:val="none" w:sz="0" w:space="0" w:color="auto"/>
            <w:bottom w:val="none" w:sz="0" w:space="0" w:color="auto"/>
            <w:right w:val="none" w:sz="0" w:space="0" w:color="auto"/>
          </w:divBdr>
        </w:div>
        <w:div w:id="1362781712">
          <w:marLeft w:val="0"/>
          <w:marRight w:val="0"/>
          <w:marTop w:val="0"/>
          <w:marBottom w:val="0"/>
          <w:divBdr>
            <w:top w:val="none" w:sz="0" w:space="0" w:color="auto"/>
            <w:left w:val="none" w:sz="0" w:space="0" w:color="auto"/>
            <w:bottom w:val="none" w:sz="0" w:space="0" w:color="auto"/>
            <w:right w:val="none" w:sz="0" w:space="0" w:color="auto"/>
          </w:divBdr>
        </w:div>
        <w:div w:id="473257838">
          <w:marLeft w:val="0"/>
          <w:marRight w:val="0"/>
          <w:marTop w:val="0"/>
          <w:marBottom w:val="0"/>
          <w:divBdr>
            <w:top w:val="none" w:sz="0" w:space="0" w:color="auto"/>
            <w:left w:val="none" w:sz="0" w:space="0" w:color="auto"/>
            <w:bottom w:val="none" w:sz="0" w:space="0" w:color="auto"/>
            <w:right w:val="none" w:sz="0" w:space="0" w:color="auto"/>
          </w:divBdr>
        </w:div>
        <w:div w:id="654065639">
          <w:marLeft w:val="0"/>
          <w:marRight w:val="0"/>
          <w:marTop w:val="0"/>
          <w:marBottom w:val="0"/>
          <w:divBdr>
            <w:top w:val="none" w:sz="0" w:space="0" w:color="auto"/>
            <w:left w:val="none" w:sz="0" w:space="0" w:color="auto"/>
            <w:bottom w:val="none" w:sz="0" w:space="0" w:color="auto"/>
            <w:right w:val="none" w:sz="0" w:space="0" w:color="auto"/>
          </w:divBdr>
        </w:div>
        <w:div w:id="777527145">
          <w:marLeft w:val="0"/>
          <w:marRight w:val="0"/>
          <w:marTop w:val="0"/>
          <w:marBottom w:val="0"/>
          <w:divBdr>
            <w:top w:val="none" w:sz="0" w:space="0" w:color="auto"/>
            <w:left w:val="none" w:sz="0" w:space="0" w:color="auto"/>
            <w:bottom w:val="none" w:sz="0" w:space="0" w:color="auto"/>
            <w:right w:val="none" w:sz="0" w:space="0" w:color="auto"/>
          </w:divBdr>
        </w:div>
        <w:div w:id="544756213">
          <w:marLeft w:val="0"/>
          <w:marRight w:val="0"/>
          <w:marTop w:val="0"/>
          <w:marBottom w:val="0"/>
          <w:divBdr>
            <w:top w:val="none" w:sz="0" w:space="0" w:color="auto"/>
            <w:left w:val="none" w:sz="0" w:space="0" w:color="auto"/>
            <w:bottom w:val="none" w:sz="0" w:space="0" w:color="auto"/>
            <w:right w:val="none" w:sz="0" w:space="0" w:color="auto"/>
          </w:divBdr>
        </w:div>
        <w:div w:id="1177236618">
          <w:marLeft w:val="0"/>
          <w:marRight w:val="0"/>
          <w:marTop w:val="0"/>
          <w:marBottom w:val="0"/>
          <w:divBdr>
            <w:top w:val="none" w:sz="0" w:space="0" w:color="auto"/>
            <w:left w:val="none" w:sz="0" w:space="0" w:color="auto"/>
            <w:bottom w:val="none" w:sz="0" w:space="0" w:color="auto"/>
            <w:right w:val="none" w:sz="0" w:space="0" w:color="auto"/>
          </w:divBdr>
        </w:div>
        <w:div w:id="418214936">
          <w:marLeft w:val="0"/>
          <w:marRight w:val="0"/>
          <w:marTop w:val="0"/>
          <w:marBottom w:val="0"/>
          <w:divBdr>
            <w:top w:val="none" w:sz="0" w:space="0" w:color="auto"/>
            <w:left w:val="none" w:sz="0" w:space="0" w:color="auto"/>
            <w:bottom w:val="none" w:sz="0" w:space="0" w:color="auto"/>
            <w:right w:val="none" w:sz="0" w:space="0" w:color="auto"/>
          </w:divBdr>
        </w:div>
        <w:div w:id="1840801909">
          <w:marLeft w:val="0"/>
          <w:marRight w:val="0"/>
          <w:marTop w:val="0"/>
          <w:marBottom w:val="0"/>
          <w:divBdr>
            <w:top w:val="none" w:sz="0" w:space="0" w:color="auto"/>
            <w:left w:val="none" w:sz="0" w:space="0" w:color="auto"/>
            <w:bottom w:val="none" w:sz="0" w:space="0" w:color="auto"/>
            <w:right w:val="none" w:sz="0" w:space="0" w:color="auto"/>
          </w:divBdr>
        </w:div>
        <w:div w:id="130287819">
          <w:marLeft w:val="0"/>
          <w:marRight w:val="0"/>
          <w:marTop w:val="0"/>
          <w:marBottom w:val="0"/>
          <w:divBdr>
            <w:top w:val="none" w:sz="0" w:space="0" w:color="auto"/>
            <w:left w:val="none" w:sz="0" w:space="0" w:color="auto"/>
            <w:bottom w:val="none" w:sz="0" w:space="0" w:color="auto"/>
            <w:right w:val="none" w:sz="0" w:space="0" w:color="auto"/>
          </w:divBdr>
        </w:div>
        <w:div w:id="1418356425">
          <w:marLeft w:val="0"/>
          <w:marRight w:val="0"/>
          <w:marTop w:val="0"/>
          <w:marBottom w:val="0"/>
          <w:divBdr>
            <w:top w:val="none" w:sz="0" w:space="0" w:color="auto"/>
            <w:left w:val="none" w:sz="0" w:space="0" w:color="auto"/>
            <w:bottom w:val="none" w:sz="0" w:space="0" w:color="auto"/>
            <w:right w:val="none" w:sz="0" w:space="0" w:color="auto"/>
          </w:divBdr>
        </w:div>
        <w:div w:id="1435323293">
          <w:marLeft w:val="0"/>
          <w:marRight w:val="0"/>
          <w:marTop w:val="0"/>
          <w:marBottom w:val="0"/>
          <w:divBdr>
            <w:top w:val="none" w:sz="0" w:space="0" w:color="auto"/>
            <w:left w:val="none" w:sz="0" w:space="0" w:color="auto"/>
            <w:bottom w:val="none" w:sz="0" w:space="0" w:color="auto"/>
            <w:right w:val="none" w:sz="0" w:space="0" w:color="auto"/>
          </w:divBdr>
        </w:div>
      </w:divsChild>
    </w:div>
    <w:div w:id="1758406808">
      <w:bodyDiv w:val="1"/>
      <w:marLeft w:val="0"/>
      <w:marRight w:val="0"/>
      <w:marTop w:val="0"/>
      <w:marBottom w:val="0"/>
      <w:divBdr>
        <w:top w:val="none" w:sz="0" w:space="0" w:color="auto"/>
        <w:left w:val="none" w:sz="0" w:space="0" w:color="auto"/>
        <w:bottom w:val="none" w:sz="0" w:space="0" w:color="auto"/>
        <w:right w:val="none" w:sz="0" w:space="0" w:color="auto"/>
      </w:divBdr>
    </w:div>
    <w:div w:id="1807162340">
      <w:bodyDiv w:val="1"/>
      <w:marLeft w:val="0"/>
      <w:marRight w:val="0"/>
      <w:marTop w:val="0"/>
      <w:marBottom w:val="0"/>
      <w:divBdr>
        <w:top w:val="none" w:sz="0" w:space="0" w:color="auto"/>
        <w:left w:val="none" w:sz="0" w:space="0" w:color="auto"/>
        <w:bottom w:val="none" w:sz="0" w:space="0" w:color="auto"/>
        <w:right w:val="none" w:sz="0" w:space="0" w:color="auto"/>
      </w:divBdr>
    </w:div>
    <w:div w:id="1847089122">
      <w:bodyDiv w:val="1"/>
      <w:marLeft w:val="0"/>
      <w:marRight w:val="0"/>
      <w:marTop w:val="0"/>
      <w:marBottom w:val="0"/>
      <w:divBdr>
        <w:top w:val="none" w:sz="0" w:space="0" w:color="auto"/>
        <w:left w:val="none" w:sz="0" w:space="0" w:color="auto"/>
        <w:bottom w:val="none" w:sz="0" w:space="0" w:color="auto"/>
        <w:right w:val="none" w:sz="0" w:space="0" w:color="auto"/>
      </w:divBdr>
      <w:divsChild>
        <w:div w:id="1686325216">
          <w:marLeft w:val="0"/>
          <w:marRight w:val="0"/>
          <w:marTop w:val="0"/>
          <w:marBottom w:val="0"/>
          <w:divBdr>
            <w:top w:val="none" w:sz="0" w:space="0" w:color="auto"/>
            <w:left w:val="none" w:sz="0" w:space="0" w:color="auto"/>
            <w:bottom w:val="none" w:sz="0" w:space="0" w:color="auto"/>
            <w:right w:val="none" w:sz="0" w:space="0" w:color="auto"/>
          </w:divBdr>
        </w:div>
        <w:div w:id="1994290407">
          <w:marLeft w:val="0"/>
          <w:marRight w:val="0"/>
          <w:marTop w:val="0"/>
          <w:marBottom w:val="0"/>
          <w:divBdr>
            <w:top w:val="none" w:sz="0" w:space="0" w:color="auto"/>
            <w:left w:val="none" w:sz="0" w:space="0" w:color="auto"/>
            <w:bottom w:val="none" w:sz="0" w:space="0" w:color="auto"/>
            <w:right w:val="none" w:sz="0" w:space="0" w:color="auto"/>
          </w:divBdr>
        </w:div>
      </w:divsChild>
    </w:div>
    <w:div w:id="1887519390">
      <w:bodyDiv w:val="1"/>
      <w:marLeft w:val="0"/>
      <w:marRight w:val="0"/>
      <w:marTop w:val="0"/>
      <w:marBottom w:val="0"/>
      <w:divBdr>
        <w:top w:val="none" w:sz="0" w:space="0" w:color="auto"/>
        <w:left w:val="none" w:sz="0" w:space="0" w:color="auto"/>
        <w:bottom w:val="none" w:sz="0" w:space="0" w:color="auto"/>
        <w:right w:val="none" w:sz="0" w:space="0" w:color="auto"/>
      </w:divBdr>
      <w:divsChild>
        <w:div w:id="379985287">
          <w:marLeft w:val="0"/>
          <w:marRight w:val="0"/>
          <w:marTop w:val="0"/>
          <w:marBottom w:val="0"/>
          <w:divBdr>
            <w:top w:val="none" w:sz="0" w:space="0" w:color="auto"/>
            <w:left w:val="none" w:sz="0" w:space="0" w:color="auto"/>
            <w:bottom w:val="none" w:sz="0" w:space="0" w:color="auto"/>
            <w:right w:val="none" w:sz="0" w:space="0" w:color="auto"/>
          </w:divBdr>
        </w:div>
        <w:div w:id="1197741144">
          <w:marLeft w:val="0"/>
          <w:marRight w:val="0"/>
          <w:marTop w:val="0"/>
          <w:marBottom w:val="0"/>
          <w:divBdr>
            <w:top w:val="none" w:sz="0" w:space="0" w:color="auto"/>
            <w:left w:val="none" w:sz="0" w:space="0" w:color="auto"/>
            <w:bottom w:val="none" w:sz="0" w:space="0" w:color="auto"/>
            <w:right w:val="none" w:sz="0" w:space="0" w:color="auto"/>
          </w:divBdr>
        </w:div>
      </w:divsChild>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2047825346">
      <w:bodyDiv w:val="1"/>
      <w:marLeft w:val="0"/>
      <w:marRight w:val="0"/>
      <w:marTop w:val="0"/>
      <w:marBottom w:val="0"/>
      <w:divBdr>
        <w:top w:val="none" w:sz="0" w:space="0" w:color="auto"/>
        <w:left w:val="none" w:sz="0" w:space="0" w:color="auto"/>
        <w:bottom w:val="none" w:sz="0" w:space="0" w:color="auto"/>
        <w:right w:val="none" w:sz="0" w:space="0" w:color="auto"/>
      </w:divBdr>
      <w:divsChild>
        <w:div w:id="1893417413">
          <w:marLeft w:val="0"/>
          <w:marRight w:val="0"/>
          <w:marTop w:val="0"/>
          <w:marBottom w:val="0"/>
          <w:divBdr>
            <w:top w:val="none" w:sz="0" w:space="0" w:color="auto"/>
            <w:left w:val="none" w:sz="0" w:space="0" w:color="auto"/>
            <w:bottom w:val="none" w:sz="0" w:space="0" w:color="auto"/>
            <w:right w:val="none" w:sz="0" w:space="0" w:color="auto"/>
          </w:divBdr>
        </w:div>
        <w:div w:id="1149635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87554e4f-bd8a-4399-814b-432259e465a9"/>
    <ds:schemaRef ds:uri="8bd818bb-685b-4fde-8d4e-efe8814d6791"/>
  </ds:schemaRefs>
</ds:datastoreItem>
</file>

<file path=customXml/itemProps3.xml><?xml version="1.0" encoding="utf-8"?>
<ds:datastoreItem xmlns:ds="http://schemas.openxmlformats.org/officeDocument/2006/customXml" ds:itemID="{1C92CB29-5CF4-4CA4-896E-3D8ED2E6B1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3202</Words>
  <Characters>3607</Characters>
  <Application>Microsoft Office Word</Application>
  <DocSecurity>0</DocSecurity>
  <Lines>93</Lines>
  <Paragraphs>40</Paragraphs>
  <ScaleCrop>false</ScaleCrop>
  <Company/>
  <LinksUpToDate>false</LinksUpToDate>
  <CharactersWithSpaces>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Markaj Gjesika | DT Swiss AG</cp:lastModifiedBy>
  <cp:revision>4</cp:revision>
  <dcterms:created xsi:type="dcterms:W3CDTF">2024-06-19T06:32:00Z</dcterms:created>
  <dcterms:modified xsi:type="dcterms:W3CDTF">2024-06-19T06:33:00Z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y fmtid="{D5CDD505-2E9C-101B-9397-08002B2CF9AE}" pid="4" name="GrammarlyDocumentId">
    <vt:lpwstr>dd333d173174ed711da4a631008c23b9dc41aedfb7c6f1ec213de29e0d17367d</vt:lpwstr>
  </property>
</Properties>
</file>